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9B79A" w14:textId="77777777" w:rsidR="000754C8" w:rsidRPr="00A81AA9" w:rsidRDefault="000754C8" w:rsidP="00256B91">
      <w:pPr>
        <w:autoSpaceDE w:val="0"/>
        <w:autoSpaceDN w:val="0"/>
        <w:adjustRightInd w:val="0"/>
        <w:spacing w:after="0"/>
        <w:ind w:left="709"/>
        <w:jc w:val="center"/>
        <w:rPr>
          <w:rFonts w:ascii="Times New Roman" w:hAnsi="Times New Roman" w:cs="Times New Roman"/>
          <w:b/>
          <w:bCs/>
          <w:sz w:val="36"/>
        </w:rPr>
      </w:pPr>
    </w:p>
    <w:p w14:paraId="73156748" w14:textId="77777777" w:rsidR="000754C8" w:rsidRPr="00EE6E4E" w:rsidRDefault="00A945FF" w:rsidP="00256B91">
      <w:pPr>
        <w:autoSpaceDE w:val="0"/>
        <w:autoSpaceDN w:val="0"/>
        <w:adjustRightInd w:val="0"/>
        <w:spacing w:after="0"/>
        <w:ind w:left="709"/>
        <w:jc w:val="center"/>
        <w:rPr>
          <w:rFonts w:ascii="Times New Roman" w:hAnsi="Times New Roman" w:cs="Times New Roman"/>
          <w:b/>
          <w:bCs/>
          <w:color w:val="C00000"/>
          <w:sz w:val="40"/>
          <w:szCs w:val="24"/>
        </w:rPr>
      </w:pPr>
      <w:r w:rsidRPr="00EE6E4E">
        <w:rPr>
          <w:rFonts w:ascii="Times New Roman" w:hAnsi="Times New Roman" w:cs="Times New Roman"/>
          <w:b/>
          <w:bCs/>
          <w:color w:val="C00000"/>
          <w:sz w:val="40"/>
          <w:szCs w:val="24"/>
        </w:rPr>
        <w:t>ANTİ RÜŞVET POLİTİKASI</w:t>
      </w:r>
    </w:p>
    <w:p w14:paraId="17283B48" w14:textId="77777777" w:rsidR="000754C8" w:rsidRPr="00A81AA9" w:rsidRDefault="000754C8" w:rsidP="00256B91">
      <w:pPr>
        <w:autoSpaceDE w:val="0"/>
        <w:autoSpaceDN w:val="0"/>
        <w:adjustRightInd w:val="0"/>
        <w:spacing w:after="0"/>
        <w:ind w:left="709"/>
      </w:pPr>
    </w:p>
    <w:p w14:paraId="7D76F206" w14:textId="0EF66A30" w:rsidR="00DD1DE9" w:rsidRPr="00256B91" w:rsidRDefault="00DD1DE9" w:rsidP="00256B91">
      <w:pPr>
        <w:pStyle w:val="ListeParagraf"/>
        <w:numPr>
          <w:ilvl w:val="0"/>
          <w:numId w:val="5"/>
        </w:numPr>
        <w:autoSpaceDE w:val="0"/>
        <w:autoSpaceDN w:val="0"/>
        <w:adjustRightInd w:val="0"/>
        <w:spacing w:after="0"/>
        <w:jc w:val="both"/>
        <w:rPr>
          <w:rFonts w:ascii="Times New Roman" w:hAnsi="Times New Roman" w:cs="Times New Roman"/>
          <w:b/>
          <w:bCs/>
        </w:rPr>
      </w:pPr>
      <w:r w:rsidRPr="00256B91">
        <w:rPr>
          <w:rFonts w:ascii="Times New Roman" w:hAnsi="Times New Roman" w:cs="Times New Roman"/>
          <w:b/>
          <w:bCs/>
        </w:rPr>
        <w:t>Amaç ve Uygulama Kapsamı</w:t>
      </w:r>
    </w:p>
    <w:p w14:paraId="0BB73845" w14:textId="77777777" w:rsidR="00256B91" w:rsidRPr="00256B91" w:rsidRDefault="00256B91" w:rsidP="00256B91">
      <w:pPr>
        <w:pStyle w:val="ListeParagraf"/>
        <w:autoSpaceDE w:val="0"/>
        <w:autoSpaceDN w:val="0"/>
        <w:adjustRightInd w:val="0"/>
        <w:spacing w:after="0"/>
        <w:ind w:left="1069"/>
        <w:jc w:val="both"/>
        <w:rPr>
          <w:rFonts w:ascii="Times New Roman" w:hAnsi="Times New Roman" w:cs="Times New Roman"/>
          <w:b/>
          <w:bCs/>
        </w:rPr>
      </w:pPr>
    </w:p>
    <w:p w14:paraId="572FCB36"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1.1 Amaç</w:t>
      </w:r>
    </w:p>
    <w:p w14:paraId="5F93BA58" w14:textId="77777777" w:rsidR="00DD1DE9" w:rsidRPr="00A81AA9" w:rsidRDefault="00DD1DE9" w:rsidP="00256B91">
      <w:pPr>
        <w:ind w:left="708"/>
        <w:jc w:val="both"/>
        <w:rPr>
          <w:rFonts w:ascii="Times New Roman" w:hAnsi="Times New Roman" w:cs="Times New Roman"/>
        </w:rPr>
      </w:pPr>
      <w:r w:rsidRPr="00A81AA9">
        <w:rPr>
          <w:rFonts w:ascii="Times New Roman" w:hAnsi="Times New Roman" w:cs="Times New Roman"/>
        </w:rPr>
        <w:t xml:space="preserve">Bu politikanın amacı, </w:t>
      </w:r>
      <w:r w:rsidR="003D6048" w:rsidRPr="00A81AA9">
        <w:rPr>
          <w:rFonts w:ascii="Times New Roman" w:hAnsi="Times New Roman" w:cs="Times New Roman"/>
        </w:rPr>
        <w:t>KOTA</w:t>
      </w:r>
      <w:r w:rsidR="001A23FA" w:rsidRPr="00A81AA9">
        <w:rPr>
          <w:rFonts w:ascii="Times New Roman" w:hAnsi="Times New Roman" w:cs="Times New Roman"/>
        </w:rPr>
        <w:t xml:space="preserve"> Otomotiv Yan Sanayi ve Ticaret Ltd. Şti.</w:t>
      </w:r>
      <w:r w:rsidRPr="00A81AA9">
        <w:rPr>
          <w:rFonts w:ascii="Times New Roman" w:hAnsi="Times New Roman" w:cs="Times New Roman"/>
        </w:rPr>
        <w:t xml:space="preserve"> (</w:t>
      </w:r>
      <w:r w:rsidR="003D6048" w:rsidRPr="00A81AA9">
        <w:rPr>
          <w:rFonts w:ascii="Times New Roman" w:hAnsi="Times New Roman" w:cs="Times New Roman"/>
        </w:rPr>
        <w:t>KOTA</w:t>
      </w:r>
      <w:r w:rsidRPr="00A81AA9">
        <w:rPr>
          <w:rFonts w:ascii="Times New Roman" w:hAnsi="Times New Roman" w:cs="Times New Roman"/>
        </w:rPr>
        <w:t>) rüşvet ve yolsuzlukla mücadele konusundaki ilke ve uygulamalarının çerçevesini çizmek ve bu uygulamaların açık ve net şekilde bir iletişimini sağlamaktır. Bu politika ile yasal düzenlemeler, etik ve mesleki ilkeler</w:t>
      </w:r>
      <w:r w:rsidR="00A10FFF" w:rsidRPr="00A81AA9">
        <w:rPr>
          <w:rFonts w:ascii="Times New Roman" w:hAnsi="Times New Roman" w:cs="Times New Roman"/>
        </w:rPr>
        <w:t xml:space="preserve"> </w:t>
      </w:r>
      <w:r w:rsidRPr="00A81AA9">
        <w:rPr>
          <w:rFonts w:ascii="Times New Roman" w:hAnsi="Times New Roman" w:cs="Times New Roman"/>
        </w:rPr>
        <w:t>ve evrensel kurallara uyum içerisinde rüşvet ve yolsuzluk risklerini belirlemek, azaltmak ve yönetmek hedeflenmektedir.</w:t>
      </w:r>
    </w:p>
    <w:p w14:paraId="4160B91B"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1.2 Kapsam</w:t>
      </w:r>
    </w:p>
    <w:p w14:paraId="36AA134E"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 xml:space="preserve">Rüşvet ve yolsuzlukla mücadele politikası, sadece şirket çalışanlarını değil, şirket adına hareket eden veya şirkete hizmet veren tüm iş ortaklarını da kapsamaktadır. Bu doğrultuda bu politika, </w:t>
      </w:r>
      <w:r w:rsidR="003D6048" w:rsidRPr="00A81AA9">
        <w:rPr>
          <w:rFonts w:ascii="Times New Roman" w:hAnsi="Times New Roman" w:cs="Times New Roman"/>
        </w:rPr>
        <w:t>KOTA</w:t>
      </w:r>
      <w:r w:rsidRPr="00A81AA9">
        <w:rPr>
          <w:rFonts w:ascii="Times New Roman" w:hAnsi="Times New Roman" w:cs="Times New Roman"/>
        </w:rPr>
        <w:t xml:space="preserve"> Yönetim Kurulu, hissedarları, bağlı ortaklık ve iştirakleri, aracıları, vekâleten iş</w:t>
      </w:r>
      <w:r w:rsidR="00055A20" w:rsidRPr="00A81AA9">
        <w:rPr>
          <w:rFonts w:ascii="Times New Roman" w:hAnsi="Times New Roman" w:cs="Times New Roman"/>
        </w:rPr>
        <w:t xml:space="preserve"> </w:t>
      </w:r>
      <w:r w:rsidRPr="00A81AA9">
        <w:rPr>
          <w:rFonts w:ascii="Times New Roman" w:hAnsi="Times New Roman" w:cs="Times New Roman"/>
        </w:rPr>
        <w:t xml:space="preserve">görenleri, müşterileri, bayileri, tedarikçileri, yüklenicilerini ve birlikte iş yapılan diğer tüm tarafları kapsamaktadır. </w:t>
      </w:r>
      <w:r w:rsidR="003D6048" w:rsidRPr="00A81AA9">
        <w:rPr>
          <w:rFonts w:ascii="Times New Roman" w:hAnsi="Times New Roman" w:cs="Times New Roman"/>
        </w:rPr>
        <w:t>KOTA</w:t>
      </w:r>
      <w:r w:rsidRPr="00A81AA9">
        <w:rPr>
          <w:rFonts w:ascii="Times New Roman" w:hAnsi="Times New Roman" w:cs="Times New Roman"/>
        </w:rPr>
        <w:t xml:space="preserve"> web sitesinde yer alan </w:t>
      </w:r>
      <w:r w:rsidR="003D6048" w:rsidRPr="00A81AA9">
        <w:rPr>
          <w:rFonts w:ascii="Times New Roman" w:hAnsi="Times New Roman" w:cs="Times New Roman"/>
        </w:rPr>
        <w:t>KOTA</w:t>
      </w:r>
      <w:r w:rsidRPr="00A81AA9">
        <w:rPr>
          <w:rFonts w:ascii="Times New Roman" w:hAnsi="Times New Roman" w:cs="Times New Roman"/>
        </w:rPr>
        <w:t xml:space="preserve"> Etik Davranış Kuralları ve Uygulama Prensipleri, bu politikanın ayrılmaz bir parçasıdır. Bu kapsamda </w:t>
      </w:r>
      <w:r w:rsidR="003D6048" w:rsidRPr="00A81AA9">
        <w:rPr>
          <w:rFonts w:ascii="Times New Roman" w:hAnsi="Times New Roman" w:cs="Times New Roman"/>
        </w:rPr>
        <w:t>KOTA</w:t>
      </w:r>
      <w:r w:rsidR="00A10FFF" w:rsidRPr="00A81AA9">
        <w:rPr>
          <w:rFonts w:ascii="Times New Roman" w:hAnsi="Times New Roman" w:cs="Times New Roman"/>
        </w:rPr>
        <w:t xml:space="preserve"> Yönetim Kurulu </w:t>
      </w:r>
      <w:r w:rsidRPr="00A81AA9">
        <w:rPr>
          <w:rFonts w:ascii="Times New Roman" w:hAnsi="Times New Roman" w:cs="Times New Roman"/>
        </w:rPr>
        <w:t>ilgili kural ve prensiplerin</w:t>
      </w:r>
      <w:r w:rsidR="00055A20" w:rsidRPr="00A81AA9">
        <w:rPr>
          <w:rFonts w:ascii="Times New Roman" w:hAnsi="Times New Roman" w:cs="Times New Roman"/>
        </w:rPr>
        <w:t xml:space="preserve"> </w:t>
      </w:r>
      <w:r w:rsidRPr="00A81AA9">
        <w:rPr>
          <w:rFonts w:ascii="Times New Roman" w:hAnsi="Times New Roman" w:cs="Times New Roman"/>
        </w:rPr>
        <w:t>tatbik ve takibinden sorumludur. İş bu politika, Birleşmiş Milletler Küresel İlkeler Sözleşmesi’ne paralel olarak uymayı taahhüt ettiğimiz ilkelere ve Şirketimizin diğer iç düzenlemelerine ve yasal düzenlemelere uyumu da taahhüt etmektedir.</w:t>
      </w:r>
    </w:p>
    <w:p w14:paraId="35B370A7"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p>
    <w:p w14:paraId="3FF57DED"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1.3 Tanımlar</w:t>
      </w:r>
    </w:p>
    <w:p w14:paraId="47ECBCF9"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Yolsuzluk eylemleri, “iş faaliyetleri esnasında menfaat elde etmek veya sürdürmek için para, hediye, parayla ölçülebilir olan veya olmayan her türlü menfaat vermek, teklif etmek, vaat etmek, almak, kabul etmek, talep veya rica etmek” anlamlarını kapsar. Bir yolsuzluk suçu, yalnızca suçu işleyenlerin ceza alması sonucuyla değil, bu suçun oluştuğu sırada denetim görevlerini ihlal etmiş olmaları durumunda, bağlı bulundukları yöneticilerinin ve</w:t>
      </w:r>
      <w:r w:rsidR="00055A20" w:rsidRPr="00A81AA9">
        <w:rPr>
          <w:rFonts w:ascii="Times New Roman" w:hAnsi="Times New Roman" w:cs="Times New Roman"/>
        </w:rPr>
        <w:t xml:space="preserve"> </w:t>
      </w:r>
      <w:r w:rsidRPr="00A81AA9">
        <w:rPr>
          <w:rFonts w:ascii="Times New Roman" w:hAnsi="Times New Roman" w:cs="Times New Roman"/>
        </w:rPr>
        <w:t>temsil ettikleri şirketlerinin, yasal veya cezai yaptırımlarla karşılaşmasıyla sonuçlanabilir. Şüpheye yer vermemek bakımından belirtilmelidir ki yolsuzluk eylemi rüşveti de içerir. Rüşvet; bir kişinin bir işi yapmak, yapmamak, hızlandırmak, yavaşlatmak gibi yollarla görevinin gereklerine aykırı veya olağan iş akışının dışında bir eylemi gerçekleştirmesini sağlamak amacıyla karşı taraftan sözlü veya yazılı anlaşma çerçevesinde doğrudan veya dolaylı olarak</w:t>
      </w:r>
      <w:r w:rsidR="00055A20" w:rsidRPr="00A81AA9">
        <w:rPr>
          <w:rFonts w:ascii="Times New Roman" w:hAnsi="Times New Roman" w:cs="Times New Roman"/>
        </w:rPr>
        <w:t xml:space="preserve"> </w:t>
      </w:r>
      <w:r w:rsidRPr="00A81AA9">
        <w:rPr>
          <w:rFonts w:ascii="Times New Roman" w:hAnsi="Times New Roman" w:cs="Times New Roman"/>
        </w:rPr>
        <w:t>kendisine ya da göstereceği bir başka kişiye maddi veya manevi fayda sağlanmasını ifade etmektedir. Rüşvet olarak değerlendirilebilecek menfaat; nakit para, hediye, etkinlik daveti veya bileti, borç affı, yardım maksatlı bağış gibi çok farklı şekillerde olabilir.</w:t>
      </w:r>
    </w:p>
    <w:p w14:paraId="601A680F"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p>
    <w:p w14:paraId="7016EBDA"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2. Rüşvet ve Yolsuzluk İhlallerinin Bildirimi</w:t>
      </w:r>
    </w:p>
    <w:p w14:paraId="3A62F352"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Kurumumuzun saygınlığını korumak için, rüşvet ve yolsuzlukla mücadele kurallarının ihlaline ilişkin herhangi bir durumu bildirmek yukarıdaki kapsamda belirtilmiş herkesin sorumluluğundadır. Fark edildiği halde rüşvet ve yolsuzluk eylemlerinin ilgili mercilere raporlanmaması veya</w:t>
      </w:r>
      <w:r w:rsidR="00055A20" w:rsidRPr="00A81AA9">
        <w:rPr>
          <w:rFonts w:ascii="Times New Roman" w:hAnsi="Times New Roman" w:cs="Times New Roman"/>
        </w:rPr>
        <w:t xml:space="preserve"> </w:t>
      </w:r>
      <w:r w:rsidRPr="00A81AA9">
        <w:rPr>
          <w:rFonts w:ascii="Times New Roman" w:hAnsi="Times New Roman" w:cs="Times New Roman"/>
        </w:rPr>
        <w:t>görmezden gelinmesi de rüşvet ve yolsuzlukla mücadele kurallarının ihlal edilmesi kapsamında değerlendirilecektir. Rüşvet ve yolsuzlukla mücadele politikasıyla ilgili soruları ve işbu politikada belirtilen kuralları ihlal edenleri ya da itibarına ve güvenimize zarar verebilecek şüpheli durumları bildirmek için oluşturulan, gizli ve anonim olarak başvurulabilecek iletişim kanalımız aşağıdadır.</w:t>
      </w:r>
    </w:p>
    <w:p w14:paraId="011D64A3" w14:textId="6F987335"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rPr>
        <w:t xml:space="preserve">Rüşvet ve Yolsuzlukla Mücadele Bildirim E-posta </w:t>
      </w:r>
      <w:proofErr w:type="gramStart"/>
      <w:r w:rsidRPr="00A81AA9">
        <w:rPr>
          <w:rFonts w:ascii="Times New Roman" w:hAnsi="Times New Roman" w:cs="Times New Roman"/>
        </w:rPr>
        <w:t xml:space="preserve">Hattı: </w:t>
      </w:r>
      <w:r w:rsidR="00A81AA9">
        <w:rPr>
          <w:rFonts w:ascii="Arial" w:hAnsi="Arial" w:cs="Arial"/>
          <w:color w:val="4D5156"/>
          <w:sz w:val="21"/>
          <w:szCs w:val="21"/>
          <w:shd w:val="clear" w:color="auto" w:fill="FFFFFF"/>
        </w:rPr>
        <w:t> </w:t>
      </w:r>
      <w:r w:rsidR="00A81AA9" w:rsidRPr="00A81AA9">
        <w:rPr>
          <w:rFonts w:ascii="Arial" w:hAnsi="Arial" w:cs="Arial"/>
          <w:sz w:val="21"/>
          <w:szCs w:val="21"/>
          <w:shd w:val="clear" w:color="auto" w:fill="FFFFFF"/>
        </w:rPr>
        <w:t>info@kotaotomotiv.com</w:t>
      </w:r>
      <w:proofErr w:type="gramEnd"/>
      <w:r w:rsidR="00A81AA9" w:rsidRPr="00A81AA9">
        <w:rPr>
          <w:rFonts w:ascii="Arial" w:hAnsi="Arial" w:cs="Arial"/>
          <w:sz w:val="21"/>
          <w:szCs w:val="21"/>
          <w:shd w:val="clear" w:color="auto" w:fill="FFFFFF"/>
        </w:rPr>
        <w:t>.</w:t>
      </w:r>
    </w:p>
    <w:p w14:paraId="5FAA7E81"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 xml:space="preserve">Başvuruların anonim olarak yapılmadığı hallerde, bildirimde bulunan kişilerin bilgilerinin gizli tutulması ve bildirimle ilgili olarak herhangi negatif duruma maruz kalmaması için gerekli önlemlerin alınması </w:t>
      </w:r>
      <w:r w:rsidR="003D6048" w:rsidRPr="00A81AA9">
        <w:rPr>
          <w:rFonts w:ascii="Times New Roman" w:hAnsi="Times New Roman" w:cs="Times New Roman"/>
        </w:rPr>
        <w:t>KOTA</w:t>
      </w:r>
      <w:r w:rsidR="00A10FFF" w:rsidRPr="00A81AA9">
        <w:rPr>
          <w:rFonts w:ascii="Times New Roman" w:hAnsi="Times New Roman" w:cs="Times New Roman"/>
        </w:rPr>
        <w:t xml:space="preserve"> Yönetim Kurulu ‘</w:t>
      </w:r>
      <w:proofErr w:type="spellStart"/>
      <w:r w:rsidR="00A10FFF" w:rsidRPr="00A81AA9">
        <w:rPr>
          <w:rFonts w:ascii="Times New Roman" w:hAnsi="Times New Roman" w:cs="Times New Roman"/>
        </w:rPr>
        <w:t>nun</w:t>
      </w:r>
      <w:proofErr w:type="spellEnd"/>
      <w:r w:rsidRPr="00A81AA9">
        <w:rPr>
          <w:rFonts w:ascii="Times New Roman" w:hAnsi="Times New Roman" w:cs="Times New Roman"/>
        </w:rPr>
        <w:t xml:space="preserve"> sorumluluğundadır.</w:t>
      </w:r>
    </w:p>
    <w:p w14:paraId="2AC40B09" w14:textId="1FD89631" w:rsidR="00DD1DE9" w:rsidRDefault="00DD1DE9" w:rsidP="00256B91">
      <w:pPr>
        <w:autoSpaceDE w:val="0"/>
        <w:autoSpaceDN w:val="0"/>
        <w:adjustRightInd w:val="0"/>
        <w:spacing w:after="0"/>
        <w:ind w:left="709"/>
        <w:jc w:val="both"/>
        <w:rPr>
          <w:rFonts w:ascii="Times New Roman" w:hAnsi="Times New Roman" w:cs="Times New Roman"/>
        </w:rPr>
      </w:pPr>
    </w:p>
    <w:p w14:paraId="419B831D" w14:textId="77777777" w:rsidR="00256B91" w:rsidRPr="00A81AA9" w:rsidRDefault="00256B91" w:rsidP="00256B91">
      <w:pPr>
        <w:autoSpaceDE w:val="0"/>
        <w:autoSpaceDN w:val="0"/>
        <w:adjustRightInd w:val="0"/>
        <w:spacing w:after="0"/>
        <w:ind w:left="709"/>
        <w:jc w:val="both"/>
        <w:rPr>
          <w:rFonts w:ascii="Times New Roman" w:hAnsi="Times New Roman" w:cs="Times New Roman"/>
        </w:rPr>
      </w:pPr>
    </w:p>
    <w:p w14:paraId="3DE813FD"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lastRenderedPageBreak/>
        <w:t>3. Rüşvet ve Yolsuzlukla Mücadele Kurallarının İhlali</w:t>
      </w:r>
      <w:r w:rsidR="00A10FFF" w:rsidRPr="00A81AA9">
        <w:rPr>
          <w:rFonts w:ascii="Times New Roman" w:hAnsi="Times New Roman" w:cs="Times New Roman"/>
          <w:b/>
          <w:bCs/>
        </w:rPr>
        <w:t xml:space="preserve"> </w:t>
      </w:r>
      <w:r w:rsidRPr="00A81AA9">
        <w:rPr>
          <w:rFonts w:ascii="Times New Roman" w:hAnsi="Times New Roman" w:cs="Times New Roman"/>
          <w:b/>
          <w:bCs/>
        </w:rPr>
        <w:t>ve Sonuçları</w:t>
      </w:r>
    </w:p>
    <w:p w14:paraId="227448D0" w14:textId="4B99F1C4"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Tüm çalışanlarımız ve yukarıdaki kapsam dâhilinde tarif edilen tüm iş ortaklarının, işbu politikada yer alan kuralları bilmek ve işlerini yürütürken bu kurallara ve yürürlükteki rüşvet ve yolsuzlukla mücadele ile ilgili yasal mevzuata uygun hareket etmek zorundadırlar. Bu politikanın ihlal edilmesi durumunda, olayın mahiyetine göre cezai yaptırımlar uygulanır. Çalışanların veya iş ortaklarının, bir rüşvet ve yolsuzluk olayına katılmayı reddetmesi veya bir rüşvet veya yolsuzluk hakkında ihbarda bulunması sonucunda herhangi bir negatif bir duruma maruz bırakılması söz konusu değildir. Böyle bir durumda bu politikada belirtilen bildirim kanallarına başvurulması gereklidir.</w:t>
      </w:r>
    </w:p>
    <w:p w14:paraId="621A24A2" w14:textId="77777777" w:rsidR="00DC60C8" w:rsidRPr="00A81AA9" w:rsidRDefault="00DC60C8" w:rsidP="00256B91">
      <w:pPr>
        <w:autoSpaceDE w:val="0"/>
        <w:autoSpaceDN w:val="0"/>
        <w:adjustRightInd w:val="0"/>
        <w:spacing w:after="0"/>
        <w:ind w:left="709"/>
        <w:jc w:val="both"/>
        <w:rPr>
          <w:rFonts w:ascii="Times New Roman" w:hAnsi="Times New Roman" w:cs="Times New Roman"/>
          <w:b/>
          <w:bCs/>
        </w:rPr>
      </w:pPr>
    </w:p>
    <w:p w14:paraId="1FFC4939"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4. Görev ve Sorumluluklar</w:t>
      </w:r>
    </w:p>
    <w:p w14:paraId="2C91D88A"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4.1 Çalışanlar ve İş Ortakları</w:t>
      </w:r>
    </w:p>
    <w:p w14:paraId="722CEEE3"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 xml:space="preserve">Tüm çalışanlar ve iş ortakları bu politika metnindeki ilkelere uygun hareket etmelidirler. Yöneticiler, bu politika metnindeki ilkelerin; sorumlu oldukları iş ortakları ve idaresi altındaki çalışanlar tarafından anlaşılmasını, uygulanmasını ve yaşatılmasını sağlamalıdırlar. Çalışanlar ve iş ortakları hiçbir durumda ve hiç kimse tarafından bu politikaya aykırı hareket etmeye zorlanamaz. Tüm çalışanlarımızın ve iş ortaklarımızın, rüşvet ve yolsuzluğa ilişkin emarelere dikkat etmesi gerekmektedir. </w:t>
      </w:r>
    </w:p>
    <w:p w14:paraId="40D5629E"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p>
    <w:p w14:paraId="55350D75"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 xml:space="preserve">4.2 </w:t>
      </w:r>
      <w:r w:rsidR="003D6048" w:rsidRPr="00A81AA9">
        <w:rPr>
          <w:rFonts w:ascii="Times New Roman" w:hAnsi="Times New Roman" w:cs="Times New Roman"/>
          <w:b/>
          <w:bCs/>
        </w:rPr>
        <w:t>KOTA</w:t>
      </w:r>
      <w:r w:rsidR="0041665B" w:rsidRPr="00A81AA9">
        <w:rPr>
          <w:rFonts w:ascii="Times New Roman" w:hAnsi="Times New Roman" w:cs="Times New Roman"/>
          <w:b/>
          <w:bCs/>
        </w:rPr>
        <w:t xml:space="preserve"> Yönetim</w:t>
      </w:r>
      <w:r w:rsidRPr="00A81AA9">
        <w:rPr>
          <w:rFonts w:ascii="Times New Roman" w:hAnsi="Times New Roman" w:cs="Times New Roman"/>
          <w:b/>
          <w:bCs/>
        </w:rPr>
        <w:t xml:space="preserve"> Kurulu</w:t>
      </w:r>
    </w:p>
    <w:p w14:paraId="6F5214F9"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 xml:space="preserve">Rüşvet ve Yolsuzlukla Mücadele Politikası kapsamında </w:t>
      </w:r>
      <w:r w:rsidR="003D6048" w:rsidRPr="00A81AA9">
        <w:rPr>
          <w:rFonts w:ascii="Times New Roman" w:hAnsi="Times New Roman" w:cs="Times New Roman"/>
        </w:rPr>
        <w:t>KOTA</w:t>
      </w:r>
      <w:r w:rsidR="00A10FFF" w:rsidRPr="00A81AA9">
        <w:rPr>
          <w:rFonts w:ascii="Times New Roman" w:hAnsi="Times New Roman" w:cs="Times New Roman"/>
        </w:rPr>
        <w:t xml:space="preserve"> Yönetim Kurul</w:t>
      </w:r>
      <w:r w:rsidRPr="00A81AA9">
        <w:rPr>
          <w:rFonts w:ascii="Times New Roman" w:hAnsi="Times New Roman" w:cs="Times New Roman"/>
        </w:rPr>
        <w:t>u aşağıdaki hususlardan sorumludur:</w:t>
      </w:r>
    </w:p>
    <w:p w14:paraId="3AFB7BA2" w14:textId="77777777" w:rsidR="00DD1DE9"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Etkin bir rüşvet ve yolsuzlukla mücadele programını geliştirilmesi, tanımlanması,</w:t>
      </w:r>
      <w:r w:rsidR="0041665B" w:rsidRPr="00A81AA9">
        <w:rPr>
          <w:rFonts w:ascii="Times New Roman" w:hAnsi="Times New Roman" w:cs="Times New Roman"/>
        </w:rPr>
        <w:t xml:space="preserve"> </w:t>
      </w:r>
      <w:r w:rsidRPr="00A81AA9">
        <w:rPr>
          <w:rFonts w:ascii="Times New Roman" w:hAnsi="Times New Roman" w:cs="Times New Roman"/>
        </w:rPr>
        <w:t>yayınlanması ve denetlenmesi,</w:t>
      </w:r>
    </w:p>
    <w:p w14:paraId="5CC2D456" w14:textId="77777777" w:rsidR="00DD1DE9"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Rüşvet ve yolsuzlukla mücadele konuları hakkında görüş verilmesi,</w:t>
      </w:r>
    </w:p>
    <w:p w14:paraId="3958C2F5" w14:textId="77777777" w:rsidR="00DD1DE9"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Politika kurallarının benimsenmesi, ilgili tüm yasal ve düzenleyici gereklere göre</w:t>
      </w:r>
      <w:r w:rsidR="009C752C" w:rsidRPr="00A81AA9">
        <w:rPr>
          <w:rFonts w:ascii="Times New Roman" w:hAnsi="Times New Roman" w:cs="Times New Roman"/>
        </w:rPr>
        <w:t xml:space="preserve"> </w:t>
      </w:r>
      <w:r w:rsidRPr="00A81AA9">
        <w:rPr>
          <w:rFonts w:ascii="Times New Roman" w:hAnsi="Times New Roman" w:cs="Times New Roman"/>
        </w:rPr>
        <w:t>gerektiği şekilde ilaveler yapılması ve politika kurallarının doğru uygulanmasına yönelik</w:t>
      </w:r>
      <w:r w:rsidR="009C752C" w:rsidRPr="00A81AA9">
        <w:rPr>
          <w:rFonts w:ascii="Times New Roman" w:hAnsi="Times New Roman" w:cs="Times New Roman"/>
        </w:rPr>
        <w:t xml:space="preserve"> </w:t>
      </w:r>
      <w:r w:rsidRPr="00A81AA9">
        <w:rPr>
          <w:rFonts w:ascii="Times New Roman" w:hAnsi="Times New Roman" w:cs="Times New Roman"/>
        </w:rPr>
        <w:t>faaliyetlerin koordine edilmesi,</w:t>
      </w:r>
    </w:p>
    <w:p w14:paraId="1D3BF112" w14:textId="77777777" w:rsidR="00DD1DE9"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Politika metnine aykırı davranışların bildirilmesi için gerekli iletişim kanallarının</w:t>
      </w:r>
      <w:r w:rsidR="009C752C" w:rsidRPr="00A81AA9">
        <w:rPr>
          <w:rFonts w:ascii="Times New Roman" w:hAnsi="Times New Roman" w:cs="Times New Roman"/>
        </w:rPr>
        <w:t xml:space="preserve"> </w:t>
      </w:r>
      <w:r w:rsidRPr="00A81AA9">
        <w:rPr>
          <w:rFonts w:ascii="Times New Roman" w:hAnsi="Times New Roman" w:cs="Times New Roman"/>
        </w:rPr>
        <w:t>kurulmasının sağlanması, bildirimde bulunan kişilerin gizliliğini ve güvenliğini</w:t>
      </w:r>
      <w:r w:rsidR="009C752C" w:rsidRPr="00A81AA9">
        <w:rPr>
          <w:rFonts w:ascii="Times New Roman" w:hAnsi="Times New Roman" w:cs="Times New Roman"/>
        </w:rPr>
        <w:t xml:space="preserve"> </w:t>
      </w:r>
      <w:r w:rsidRPr="00A81AA9">
        <w:rPr>
          <w:rFonts w:ascii="Times New Roman" w:hAnsi="Times New Roman" w:cs="Times New Roman"/>
        </w:rPr>
        <w:t>sağlamaya yönelik tedbirlerin alınması,</w:t>
      </w:r>
    </w:p>
    <w:p w14:paraId="1F9BFEA2" w14:textId="77777777" w:rsidR="00DD1DE9"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Konu hakkında ulaşan şikâyet, ihbar ve iddialar hakkında gereken inceleme ve</w:t>
      </w:r>
      <w:r w:rsidR="009C752C" w:rsidRPr="00A81AA9">
        <w:rPr>
          <w:rFonts w:ascii="Times New Roman" w:hAnsi="Times New Roman" w:cs="Times New Roman"/>
        </w:rPr>
        <w:t xml:space="preserve"> </w:t>
      </w:r>
      <w:r w:rsidRPr="00A81AA9">
        <w:rPr>
          <w:rFonts w:ascii="Times New Roman" w:hAnsi="Times New Roman" w:cs="Times New Roman"/>
        </w:rPr>
        <w:t>soruşturmaların yapılmasının sağlanması.</w:t>
      </w:r>
    </w:p>
    <w:p w14:paraId="3E843E14" w14:textId="77777777" w:rsidR="00DD1DE9" w:rsidRPr="00A81AA9" w:rsidRDefault="003D6048"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KOTA</w:t>
      </w:r>
      <w:r w:rsidR="00A10FFF" w:rsidRPr="00A81AA9">
        <w:rPr>
          <w:rFonts w:ascii="Times New Roman" w:hAnsi="Times New Roman" w:cs="Times New Roman"/>
        </w:rPr>
        <w:t xml:space="preserve"> Yönetim Kurulu</w:t>
      </w:r>
      <w:r w:rsidR="00DD1DE9" w:rsidRPr="00A81AA9">
        <w:rPr>
          <w:rFonts w:ascii="Times New Roman" w:hAnsi="Times New Roman" w:cs="Times New Roman"/>
        </w:rPr>
        <w:t xml:space="preserve">’nun görev ve sorumlulukları ile çalışma şeklinin belirlendiği </w:t>
      </w:r>
      <w:r w:rsidRPr="00A81AA9">
        <w:rPr>
          <w:rFonts w:ascii="Times New Roman" w:hAnsi="Times New Roman" w:cs="Times New Roman"/>
        </w:rPr>
        <w:t>KOTA</w:t>
      </w:r>
      <w:r w:rsidR="00A10FFF" w:rsidRPr="00A81AA9">
        <w:rPr>
          <w:rFonts w:ascii="Times New Roman" w:hAnsi="Times New Roman" w:cs="Times New Roman"/>
        </w:rPr>
        <w:t xml:space="preserve"> Yönetim Kurulu </w:t>
      </w:r>
      <w:r w:rsidR="00DD1DE9" w:rsidRPr="00A81AA9">
        <w:rPr>
          <w:rFonts w:ascii="Times New Roman" w:hAnsi="Times New Roman" w:cs="Times New Roman"/>
        </w:rPr>
        <w:t xml:space="preserve">ve işleyişine ilişkin bilgiler </w:t>
      </w:r>
      <w:r w:rsidRPr="00A81AA9">
        <w:rPr>
          <w:rFonts w:ascii="Times New Roman" w:hAnsi="Times New Roman" w:cs="Times New Roman"/>
        </w:rPr>
        <w:t>KOTA</w:t>
      </w:r>
      <w:r w:rsidR="00DD1DE9" w:rsidRPr="00A81AA9">
        <w:rPr>
          <w:rFonts w:ascii="Times New Roman" w:hAnsi="Times New Roman" w:cs="Times New Roman"/>
        </w:rPr>
        <w:t xml:space="preserve"> web sitesinde kamuya açık olarak yayınlanmaktadır.</w:t>
      </w:r>
    </w:p>
    <w:p w14:paraId="724E6C11"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p>
    <w:p w14:paraId="4594AA1B"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4.3 Raporlama ve Bilgi Paylaşımı</w:t>
      </w:r>
    </w:p>
    <w:p w14:paraId="734EB73B"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İşbu politikada belirtilen rüşvet ve yolsuzlukla mücadele programı kapsamında yer alan konular</w:t>
      </w:r>
      <w:r w:rsidR="00A338CF" w:rsidRPr="00A81AA9">
        <w:rPr>
          <w:rFonts w:ascii="Times New Roman" w:hAnsi="Times New Roman" w:cs="Times New Roman"/>
        </w:rPr>
        <w:t xml:space="preserve"> </w:t>
      </w:r>
      <w:r w:rsidRPr="00A81AA9">
        <w:rPr>
          <w:rFonts w:ascii="Times New Roman" w:hAnsi="Times New Roman" w:cs="Times New Roman"/>
        </w:rPr>
        <w:t>ile rüşvet ve yolsuzluk eylemlerine ilişkin bildirimler ve inceleme sonuçları merkezi bir veri</w:t>
      </w:r>
      <w:r w:rsidR="00A338CF" w:rsidRPr="00A81AA9">
        <w:rPr>
          <w:rFonts w:ascii="Times New Roman" w:hAnsi="Times New Roman" w:cs="Times New Roman"/>
        </w:rPr>
        <w:t xml:space="preserve"> </w:t>
      </w:r>
      <w:r w:rsidRPr="00A81AA9">
        <w:rPr>
          <w:rFonts w:ascii="Times New Roman" w:hAnsi="Times New Roman" w:cs="Times New Roman"/>
        </w:rPr>
        <w:t>tabanında tutulur ve periyodik olarak raporlanır.</w:t>
      </w:r>
    </w:p>
    <w:p w14:paraId="2DD84214" w14:textId="77777777" w:rsidR="00A338CF" w:rsidRPr="00A81AA9" w:rsidRDefault="00A338CF" w:rsidP="00256B91">
      <w:pPr>
        <w:autoSpaceDE w:val="0"/>
        <w:autoSpaceDN w:val="0"/>
        <w:adjustRightInd w:val="0"/>
        <w:spacing w:after="0"/>
        <w:ind w:left="709"/>
        <w:jc w:val="both"/>
        <w:rPr>
          <w:rFonts w:ascii="Times New Roman" w:hAnsi="Times New Roman" w:cs="Times New Roman"/>
        </w:rPr>
      </w:pPr>
    </w:p>
    <w:p w14:paraId="5C6BC59E"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5. Rüşvet ve Yolsuzlukla Mücadele Programı</w:t>
      </w:r>
    </w:p>
    <w:p w14:paraId="2D891BC3" w14:textId="77777777" w:rsidR="00DD1DE9" w:rsidRPr="00A81AA9" w:rsidRDefault="003D6048"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KOTA</w:t>
      </w:r>
      <w:r w:rsidR="00DD1DE9" w:rsidRPr="00A81AA9">
        <w:rPr>
          <w:rFonts w:ascii="Times New Roman" w:hAnsi="Times New Roman" w:cs="Times New Roman"/>
        </w:rPr>
        <w:t>, rüşvet ve yolsuzluk kapsamındaki yasa ve düzenlemelere, evrensel hukuk kurallarına,</w:t>
      </w:r>
      <w:r w:rsidR="0041665B" w:rsidRPr="00A81AA9">
        <w:rPr>
          <w:rFonts w:ascii="Times New Roman" w:hAnsi="Times New Roman" w:cs="Times New Roman"/>
        </w:rPr>
        <w:t xml:space="preserve"> </w:t>
      </w:r>
      <w:r w:rsidR="00DD1DE9" w:rsidRPr="00A81AA9">
        <w:rPr>
          <w:rFonts w:ascii="Times New Roman" w:hAnsi="Times New Roman" w:cs="Times New Roman"/>
        </w:rPr>
        <w:t xml:space="preserve">etik ve mesleki ilkelere uyum sağlamayı ilke edinmiştir. </w:t>
      </w:r>
      <w:r w:rsidRPr="00A81AA9">
        <w:rPr>
          <w:rFonts w:ascii="Times New Roman" w:hAnsi="Times New Roman" w:cs="Times New Roman"/>
        </w:rPr>
        <w:t>KOTA</w:t>
      </w:r>
      <w:r w:rsidR="00DD1DE9" w:rsidRPr="00A81AA9">
        <w:rPr>
          <w:rFonts w:ascii="Times New Roman" w:hAnsi="Times New Roman" w:cs="Times New Roman"/>
        </w:rPr>
        <w:t xml:space="preserve"> bu ilke kapsamında rüşvet ve</w:t>
      </w:r>
      <w:r w:rsidR="0041665B" w:rsidRPr="00A81AA9">
        <w:rPr>
          <w:rFonts w:ascii="Times New Roman" w:hAnsi="Times New Roman" w:cs="Times New Roman"/>
        </w:rPr>
        <w:t xml:space="preserve"> </w:t>
      </w:r>
      <w:r w:rsidR="00DD1DE9" w:rsidRPr="00A81AA9">
        <w:rPr>
          <w:rFonts w:ascii="Times New Roman" w:hAnsi="Times New Roman" w:cs="Times New Roman"/>
        </w:rPr>
        <w:t>yolsuzluğa karşı “sıfır tolerans” yaklaşımı ile hareket etmekte ve faaliyetlerini adil, dürüst, yasal</w:t>
      </w:r>
      <w:r w:rsidR="0041665B" w:rsidRPr="00A81AA9">
        <w:rPr>
          <w:rFonts w:ascii="Times New Roman" w:hAnsi="Times New Roman" w:cs="Times New Roman"/>
        </w:rPr>
        <w:t xml:space="preserve"> </w:t>
      </w:r>
      <w:r w:rsidR="00DD1DE9" w:rsidRPr="00A81AA9">
        <w:rPr>
          <w:rFonts w:ascii="Times New Roman" w:hAnsi="Times New Roman" w:cs="Times New Roman"/>
        </w:rPr>
        <w:t>ve etik kurallarına uygun bir şekilde sürdürmeyi taahhüt etmektedir. İşbu Rüşvet ve Yolsuzlukla</w:t>
      </w:r>
      <w:r w:rsidR="0041665B" w:rsidRPr="00A81AA9">
        <w:rPr>
          <w:rFonts w:ascii="Times New Roman" w:hAnsi="Times New Roman" w:cs="Times New Roman"/>
        </w:rPr>
        <w:t xml:space="preserve"> </w:t>
      </w:r>
      <w:r w:rsidR="00DD1DE9" w:rsidRPr="00A81AA9">
        <w:rPr>
          <w:rFonts w:ascii="Times New Roman" w:hAnsi="Times New Roman" w:cs="Times New Roman"/>
        </w:rPr>
        <w:t>Mücadele Politikası da bu konuya verilen önemin bir gereği olarak hayata geçirilmiştir.</w:t>
      </w:r>
      <w:r w:rsidR="0041665B" w:rsidRPr="00A81AA9">
        <w:rPr>
          <w:rFonts w:ascii="Times New Roman" w:hAnsi="Times New Roman" w:cs="Times New Roman"/>
        </w:rPr>
        <w:t xml:space="preserve"> </w:t>
      </w:r>
      <w:r w:rsidR="00DD1DE9" w:rsidRPr="00A81AA9">
        <w:rPr>
          <w:rFonts w:ascii="Times New Roman" w:hAnsi="Times New Roman" w:cs="Times New Roman"/>
        </w:rPr>
        <w:t>Rüşvet ve yolsuzlukla mücadele politikası kapsamında aşağıdaki hususların yerine getirilmesine</w:t>
      </w:r>
      <w:r w:rsidR="0041665B" w:rsidRPr="00A81AA9">
        <w:rPr>
          <w:rFonts w:ascii="Times New Roman" w:hAnsi="Times New Roman" w:cs="Times New Roman"/>
        </w:rPr>
        <w:t xml:space="preserve"> </w:t>
      </w:r>
      <w:r w:rsidR="00DD1DE9" w:rsidRPr="00A81AA9">
        <w:rPr>
          <w:rFonts w:ascii="Times New Roman" w:hAnsi="Times New Roman" w:cs="Times New Roman"/>
        </w:rPr>
        <w:t>yönelik faaliyetler gerçekleştirilir ve gerekli önlemler alınır:</w:t>
      </w:r>
    </w:p>
    <w:p w14:paraId="7FFAC7C0" w14:textId="77777777" w:rsidR="00DD1DE9"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Yürütülen süreç ve işlerde hangi kısımların rüşvet ve yolsuzluk işlemlerine karşı</w:t>
      </w:r>
      <w:r w:rsidR="0041665B" w:rsidRPr="00A81AA9">
        <w:rPr>
          <w:rFonts w:ascii="Times New Roman" w:hAnsi="Times New Roman" w:cs="Times New Roman"/>
        </w:rPr>
        <w:t xml:space="preserve"> </w:t>
      </w:r>
      <w:r w:rsidRPr="00A81AA9">
        <w:rPr>
          <w:rFonts w:ascii="Times New Roman" w:hAnsi="Times New Roman" w:cs="Times New Roman"/>
        </w:rPr>
        <w:t>hassasiyet derecelerine ilişkin kapsamlı bir tablo sağlayan, periyodik olarak güncellenen</w:t>
      </w:r>
      <w:r w:rsidR="0041665B" w:rsidRPr="00A81AA9">
        <w:rPr>
          <w:rFonts w:ascii="Times New Roman" w:hAnsi="Times New Roman" w:cs="Times New Roman"/>
        </w:rPr>
        <w:t xml:space="preserve"> </w:t>
      </w:r>
      <w:r w:rsidRPr="00A81AA9">
        <w:rPr>
          <w:rFonts w:ascii="Times New Roman" w:hAnsi="Times New Roman" w:cs="Times New Roman"/>
        </w:rPr>
        <w:t>bir risk değerlendirmesi yapılır. Risk değerlendirme sonuçlarına göre gereken alanlarda,</w:t>
      </w:r>
      <w:r w:rsidR="0041665B" w:rsidRPr="00A81AA9">
        <w:rPr>
          <w:rFonts w:ascii="Times New Roman" w:hAnsi="Times New Roman" w:cs="Times New Roman"/>
        </w:rPr>
        <w:t xml:space="preserve"> </w:t>
      </w:r>
      <w:r w:rsidRPr="00A81AA9">
        <w:rPr>
          <w:rFonts w:ascii="Times New Roman" w:hAnsi="Times New Roman" w:cs="Times New Roman"/>
        </w:rPr>
        <w:t>süreçlerde rüşvet ve yolsuzluk risklerini bertaraf edecek kontroller uygulanır.</w:t>
      </w:r>
      <w:r w:rsidR="0041665B" w:rsidRPr="00A81AA9">
        <w:rPr>
          <w:rFonts w:ascii="Times New Roman" w:hAnsi="Times New Roman" w:cs="Times New Roman"/>
        </w:rPr>
        <w:t xml:space="preserve"> </w:t>
      </w:r>
    </w:p>
    <w:p w14:paraId="52CE0EA1" w14:textId="77777777" w:rsidR="00055A20"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lastRenderedPageBreak/>
        <w:t>Çalışanlara ve iş ortaklarına, rüşvet ve yolsuzlukla mücadele programıyla ilgili yasal</w:t>
      </w:r>
      <w:r w:rsidR="0041665B" w:rsidRPr="00A81AA9">
        <w:rPr>
          <w:rFonts w:ascii="Times New Roman" w:hAnsi="Times New Roman" w:cs="Times New Roman"/>
        </w:rPr>
        <w:t xml:space="preserve"> </w:t>
      </w:r>
      <w:r w:rsidRPr="00A81AA9">
        <w:rPr>
          <w:rFonts w:ascii="Times New Roman" w:hAnsi="Times New Roman" w:cs="Times New Roman"/>
        </w:rPr>
        <w:t>gereklilikler hakkında eğitim ve bilinçlendirme programları yapılır. Çalışanların şüpheli</w:t>
      </w:r>
      <w:r w:rsidR="0041665B" w:rsidRPr="00A81AA9">
        <w:rPr>
          <w:rFonts w:ascii="Times New Roman" w:hAnsi="Times New Roman" w:cs="Times New Roman"/>
        </w:rPr>
        <w:t xml:space="preserve"> </w:t>
      </w:r>
      <w:r w:rsidRPr="00A81AA9">
        <w:rPr>
          <w:rFonts w:ascii="Times New Roman" w:hAnsi="Times New Roman" w:cs="Times New Roman"/>
        </w:rPr>
        <w:t>durumları bildirebilecekleri, güvenli ve erişilebilir iletişim kanalları sağlanır.</w:t>
      </w:r>
      <w:r w:rsidR="00055A20" w:rsidRPr="00A81AA9">
        <w:rPr>
          <w:rFonts w:ascii="Times New Roman" w:hAnsi="Times New Roman" w:cs="Times New Roman"/>
        </w:rPr>
        <w:t xml:space="preserve"> </w:t>
      </w:r>
    </w:p>
    <w:p w14:paraId="46141652" w14:textId="77777777" w:rsidR="00DD1DE9" w:rsidRPr="00A81AA9" w:rsidRDefault="003D6048"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KOTA</w:t>
      </w:r>
      <w:r w:rsidR="00DD1DE9" w:rsidRPr="00A81AA9">
        <w:rPr>
          <w:rFonts w:ascii="Times New Roman" w:hAnsi="Times New Roman" w:cs="Times New Roman"/>
        </w:rPr>
        <w:t>, herhangi bir işin kolaylaştırılması ve hızlandırılması için yapılacak her türlü</w:t>
      </w:r>
      <w:r w:rsidR="0041665B" w:rsidRPr="00A81AA9">
        <w:rPr>
          <w:rFonts w:ascii="Times New Roman" w:hAnsi="Times New Roman" w:cs="Times New Roman"/>
        </w:rPr>
        <w:t xml:space="preserve"> </w:t>
      </w:r>
      <w:r w:rsidR="00DD1DE9" w:rsidRPr="00A81AA9">
        <w:rPr>
          <w:rFonts w:ascii="Times New Roman" w:hAnsi="Times New Roman" w:cs="Times New Roman"/>
        </w:rPr>
        <w:t xml:space="preserve">ödemeyi yasaklar. </w:t>
      </w:r>
      <w:r w:rsidRPr="00A81AA9">
        <w:rPr>
          <w:rFonts w:ascii="Times New Roman" w:hAnsi="Times New Roman" w:cs="Times New Roman"/>
        </w:rPr>
        <w:t>KOTA</w:t>
      </w:r>
      <w:r w:rsidR="00DD1DE9" w:rsidRPr="00A81AA9">
        <w:rPr>
          <w:rFonts w:ascii="Times New Roman" w:hAnsi="Times New Roman" w:cs="Times New Roman"/>
        </w:rPr>
        <w:t xml:space="preserve"> çalışanları, üçüncü kişilerle olan ilişkilerinde karşı tarafın</w:t>
      </w:r>
      <w:r w:rsidR="0041665B" w:rsidRPr="00A81AA9">
        <w:rPr>
          <w:rFonts w:ascii="Times New Roman" w:hAnsi="Times New Roman" w:cs="Times New Roman"/>
        </w:rPr>
        <w:t xml:space="preserve"> </w:t>
      </w:r>
      <w:r w:rsidR="00DD1DE9" w:rsidRPr="00A81AA9">
        <w:rPr>
          <w:rFonts w:ascii="Times New Roman" w:hAnsi="Times New Roman" w:cs="Times New Roman"/>
        </w:rPr>
        <w:t>bunu teklif etmesine, vaat etmesine, rica etmesine, talep etmesine, vermesine veya kabul</w:t>
      </w:r>
      <w:r w:rsidR="0041665B" w:rsidRPr="00A81AA9">
        <w:rPr>
          <w:rFonts w:ascii="Times New Roman" w:hAnsi="Times New Roman" w:cs="Times New Roman"/>
        </w:rPr>
        <w:t xml:space="preserve"> </w:t>
      </w:r>
      <w:r w:rsidR="00DD1DE9" w:rsidRPr="00A81AA9">
        <w:rPr>
          <w:rFonts w:ascii="Times New Roman" w:hAnsi="Times New Roman" w:cs="Times New Roman"/>
        </w:rPr>
        <w:t>etmesine tolerans göstermez.</w:t>
      </w:r>
      <w:r w:rsidR="00055A20" w:rsidRPr="00A81AA9">
        <w:rPr>
          <w:rFonts w:ascii="Times New Roman" w:hAnsi="Times New Roman" w:cs="Times New Roman"/>
        </w:rPr>
        <w:t xml:space="preserve"> </w:t>
      </w:r>
      <w:r w:rsidR="00DD1DE9" w:rsidRPr="00A81AA9">
        <w:rPr>
          <w:rFonts w:ascii="Times New Roman" w:hAnsi="Times New Roman" w:cs="Times New Roman"/>
        </w:rPr>
        <w:t>Gerekli onaylar (belli bir hediye/ağırlama seviyesi için spesifik ya da genel) olmadıkça,</w:t>
      </w:r>
      <w:r w:rsidR="0041665B" w:rsidRPr="00A81AA9">
        <w:rPr>
          <w:rFonts w:ascii="Times New Roman" w:hAnsi="Times New Roman" w:cs="Times New Roman"/>
        </w:rPr>
        <w:t xml:space="preserve"> </w:t>
      </w:r>
      <w:r w:rsidR="00DD1DE9" w:rsidRPr="00A81AA9">
        <w:rPr>
          <w:rFonts w:ascii="Times New Roman" w:hAnsi="Times New Roman" w:cs="Times New Roman"/>
        </w:rPr>
        <w:t>yabancı veya yerli, devlet ve kamu memurlarına doğrudan ya da dolaylı olarak hediye,</w:t>
      </w:r>
      <w:r w:rsidR="0041665B" w:rsidRPr="00A81AA9">
        <w:rPr>
          <w:rFonts w:ascii="Times New Roman" w:hAnsi="Times New Roman" w:cs="Times New Roman"/>
        </w:rPr>
        <w:t xml:space="preserve"> </w:t>
      </w:r>
      <w:r w:rsidR="00DD1DE9" w:rsidRPr="00A81AA9">
        <w:rPr>
          <w:rFonts w:ascii="Times New Roman" w:hAnsi="Times New Roman" w:cs="Times New Roman"/>
        </w:rPr>
        <w:t>ağırlama veya ikram veya başka bir menfaat teklif edilmesine, vaat edilmesine veya</w:t>
      </w:r>
      <w:r w:rsidR="0041665B" w:rsidRPr="00A81AA9">
        <w:rPr>
          <w:rFonts w:ascii="Times New Roman" w:hAnsi="Times New Roman" w:cs="Times New Roman"/>
        </w:rPr>
        <w:t xml:space="preserve"> </w:t>
      </w:r>
      <w:r w:rsidR="00DD1DE9" w:rsidRPr="00A81AA9">
        <w:rPr>
          <w:rFonts w:ascii="Times New Roman" w:hAnsi="Times New Roman" w:cs="Times New Roman"/>
        </w:rPr>
        <w:t>verilmesine müsaade edilmez.</w:t>
      </w:r>
    </w:p>
    <w:p w14:paraId="74507A14" w14:textId="0D62AD94" w:rsidR="000754C8" w:rsidRPr="00256B91" w:rsidRDefault="003D6048"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KOTA</w:t>
      </w:r>
      <w:r w:rsidR="00015705" w:rsidRPr="00A81AA9">
        <w:rPr>
          <w:rFonts w:ascii="Times New Roman" w:hAnsi="Times New Roman" w:cs="Times New Roman"/>
        </w:rPr>
        <w:t xml:space="preserve"> </w:t>
      </w:r>
      <w:r w:rsidR="00DD1DE9" w:rsidRPr="00A81AA9">
        <w:rPr>
          <w:rFonts w:ascii="Times New Roman" w:hAnsi="Times New Roman" w:cs="Times New Roman"/>
        </w:rPr>
        <w:t>’</w:t>
      </w:r>
      <w:proofErr w:type="spellStart"/>
      <w:r w:rsidR="00015705" w:rsidRPr="00A81AA9">
        <w:rPr>
          <w:rFonts w:ascii="Times New Roman" w:hAnsi="Times New Roman" w:cs="Times New Roman"/>
        </w:rPr>
        <w:t>ni</w:t>
      </w:r>
      <w:r w:rsidR="00DD1DE9" w:rsidRPr="00A81AA9">
        <w:rPr>
          <w:rFonts w:ascii="Times New Roman" w:hAnsi="Times New Roman" w:cs="Times New Roman"/>
        </w:rPr>
        <w:t>n</w:t>
      </w:r>
      <w:proofErr w:type="spellEnd"/>
      <w:r w:rsidR="00DD1DE9" w:rsidRPr="00A81AA9">
        <w:rPr>
          <w:rFonts w:ascii="Times New Roman" w:hAnsi="Times New Roman" w:cs="Times New Roman"/>
        </w:rPr>
        <w:t xml:space="preserve">, itibarını koruyacağına ve </w:t>
      </w:r>
      <w:r w:rsidRPr="00A81AA9">
        <w:rPr>
          <w:rFonts w:ascii="Times New Roman" w:hAnsi="Times New Roman" w:cs="Times New Roman"/>
        </w:rPr>
        <w:t>KOTA</w:t>
      </w:r>
      <w:r w:rsidR="00DD1DE9" w:rsidRPr="00A81AA9">
        <w:rPr>
          <w:rFonts w:ascii="Times New Roman" w:hAnsi="Times New Roman" w:cs="Times New Roman"/>
        </w:rPr>
        <w:t xml:space="preserve"> rüşvet ve yolsuzlukla mücadele politikasına</w:t>
      </w:r>
      <w:r w:rsidR="0041665B" w:rsidRPr="00A81AA9">
        <w:rPr>
          <w:rFonts w:ascii="Times New Roman" w:hAnsi="Times New Roman" w:cs="Times New Roman"/>
        </w:rPr>
        <w:t xml:space="preserve"> </w:t>
      </w:r>
      <w:r w:rsidR="00DD1DE9" w:rsidRPr="00A81AA9">
        <w:rPr>
          <w:rFonts w:ascii="Times New Roman" w:hAnsi="Times New Roman" w:cs="Times New Roman"/>
        </w:rPr>
        <w:t>uyumlu çalışacağına kanaat getirilen taraflar ile iş ortaklığı geliştirilir. Bu kapsamda,</w:t>
      </w:r>
      <w:r w:rsidR="0041665B" w:rsidRPr="00A81AA9">
        <w:rPr>
          <w:rFonts w:ascii="Times New Roman" w:hAnsi="Times New Roman" w:cs="Times New Roman"/>
        </w:rPr>
        <w:t xml:space="preserve"> </w:t>
      </w:r>
      <w:r w:rsidR="00DD1DE9" w:rsidRPr="00A81AA9">
        <w:rPr>
          <w:rFonts w:ascii="Times New Roman" w:hAnsi="Times New Roman" w:cs="Times New Roman"/>
        </w:rPr>
        <w:t>birleşme ve devralma işlemleri de dahil her türlü iş ortaklığının kurulması veya temsilci</w:t>
      </w:r>
      <w:r w:rsidR="0041665B" w:rsidRPr="00A81AA9">
        <w:rPr>
          <w:rFonts w:ascii="Times New Roman" w:hAnsi="Times New Roman" w:cs="Times New Roman"/>
        </w:rPr>
        <w:t xml:space="preserve"> </w:t>
      </w:r>
      <w:r w:rsidR="00DD1DE9" w:rsidRPr="00A81AA9">
        <w:rPr>
          <w:rFonts w:ascii="Times New Roman" w:hAnsi="Times New Roman" w:cs="Times New Roman"/>
        </w:rPr>
        <w:t>atanması öncesinde, söz konusu karşı taraf rüşvet ve yolsuzluk riskleri ve iş etiği</w:t>
      </w:r>
      <w:r w:rsidR="0041665B" w:rsidRPr="00A81AA9">
        <w:rPr>
          <w:rFonts w:ascii="Times New Roman" w:hAnsi="Times New Roman" w:cs="Times New Roman"/>
        </w:rPr>
        <w:t xml:space="preserve"> </w:t>
      </w:r>
      <w:r w:rsidR="00DD1DE9" w:rsidRPr="00A81AA9">
        <w:rPr>
          <w:rFonts w:ascii="Times New Roman" w:hAnsi="Times New Roman" w:cs="Times New Roman"/>
        </w:rPr>
        <w:t xml:space="preserve">açısından değerlendirmeye tabi tutulur. </w:t>
      </w:r>
      <w:r w:rsidRPr="00A81AA9">
        <w:rPr>
          <w:rFonts w:ascii="Times New Roman" w:hAnsi="Times New Roman" w:cs="Times New Roman"/>
        </w:rPr>
        <w:t>KOTA</w:t>
      </w:r>
      <w:r w:rsidR="00DD1DE9" w:rsidRPr="00A81AA9">
        <w:rPr>
          <w:rFonts w:ascii="Times New Roman" w:hAnsi="Times New Roman" w:cs="Times New Roman"/>
        </w:rPr>
        <w:t xml:space="preserve"> ile ilişki kurarak onun adına vekâleten iş</w:t>
      </w:r>
      <w:r w:rsidR="00055A20" w:rsidRPr="00A81AA9">
        <w:rPr>
          <w:rFonts w:ascii="Times New Roman" w:hAnsi="Times New Roman" w:cs="Times New Roman"/>
        </w:rPr>
        <w:t xml:space="preserve"> </w:t>
      </w:r>
      <w:r w:rsidR="00DD1DE9" w:rsidRPr="00A81AA9">
        <w:rPr>
          <w:rFonts w:ascii="Times New Roman" w:hAnsi="Times New Roman" w:cs="Times New Roman"/>
        </w:rPr>
        <w:t>gören kişilerin, tedarikçilerin, bayilerin, yüklenicilerin vb. yasal düzenlemeler ve</w:t>
      </w:r>
      <w:r w:rsidR="0041665B" w:rsidRPr="00A81AA9">
        <w:rPr>
          <w:rFonts w:ascii="Times New Roman" w:hAnsi="Times New Roman" w:cs="Times New Roman"/>
        </w:rPr>
        <w:t xml:space="preserve"> </w:t>
      </w:r>
      <w:r w:rsidR="00DD1DE9" w:rsidRPr="00A81AA9">
        <w:rPr>
          <w:rFonts w:ascii="Times New Roman" w:hAnsi="Times New Roman" w:cs="Times New Roman"/>
        </w:rPr>
        <w:t>yürürlükteki tüm rüşvet ve yolsuzlukla mücadele politikamıza uymaya mutabık olmaları</w:t>
      </w:r>
      <w:r w:rsidR="0041665B" w:rsidRPr="00A81AA9">
        <w:rPr>
          <w:rFonts w:ascii="Times New Roman" w:hAnsi="Times New Roman" w:cs="Times New Roman"/>
        </w:rPr>
        <w:t xml:space="preserve"> </w:t>
      </w:r>
      <w:r w:rsidR="00DD1DE9" w:rsidRPr="00A81AA9">
        <w:rPr>
          <w:rFonts w:ascii="Times New Roman" w:hAnsi="Times New Roman" w:cs="Times New Roman"/>
        </w:rPr>
        <w:t>gerekmektedir. Bunun sağlanabilmesi için yapılan sözleşmelerde ilgili hükümlere yer</w:t>
      </w:r>
      <w:r w:rsidR="0041665B" w:rsidRPr="00A81AA9">
        <w:rPr>
          <w:rFonts w:ascii="Times New Roman" w:hAnsi="Times New Roman" w:cs="Times New Roman"/>
        </w:rPr>
        <w:t xml:space="preserve"> </w:t>
      </w:r>
      <w:r w:rsidR="00DD1DE9" w:rsidRPr="00A81AA9">
        <w:rPr>
          <w:rFonts w:ascii="Times New Roman" w:hAnsi="Times New Roman" w:cs="Times New Roman"/>
        </w:rPr>
        <w:t>verilir.</w:t>
      </w:r>
    </w:p>
    <w:p w14:paraId="4E683D76" w14:textId="77777777" w:rsidR="00DD1DE9" w:rsidRPr="00A81AA9" w:rsidRDefault="003D6048"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KOTA</w:t>
      </w:r>
      <w:r w:rsidR="00DD1DE9" w:rsidRPr="00A81AA9">
        <w:rPr>
          <w:rFonts w:ascii="Times New Roman" w:hAnsi="Times New Roman" w:cs="Times New Roman"/>
        </w:rPr>
        <w:t>, yürürlükteki düzenlemelere ve şirketin kendi kurallarına uyumun sağlanması</w:t>
      </w:r>
      <w:r w:rsidR="0041665B" w:rsidRPr="00A81AA9">
        <w:rPr>
          <w:rFonts w:ascii="Times New Roman" w:hAnsi="Times New Roman" w:cs="Times New Roman"/>
        </w:rPr>
        <w:t xml:space="preserve"> </w:t>
      </w:r>
      <w:r w:rsidR="00DD1DE9" w:rsidRPr="00A81AA9">
        <w:rPr>
          <w:rFonts w:ascii="Times New Roman" w:hAnsi="Times New Roman" w:cs="Times New Roman"/>
        </w:rPr>
        <w:t>amacıyla kamu otoritelerinden, uluslararası veri sağlayıcı kuruluşlardan ve sosyal medya</w:t>
      </w:r>
      <w:r w:rsidR="0041665B" w:rsidRPr="00A81AA9">
        <w:rPr>
          <w:rFonts w:ascii="Times New Roman" w:hAnsi="Times New Roman" w:cs="Times New Roman"/>
        </w:rPr>
        <w:t xml:space="preserve"> </w:t>
      </w:r>
      <w:r w:rsidR="00DD1DE9" w:rsidRPr="00A81AA9">
        <w:rPr>
          <w:rFonts w:ascii="Times New Roman" w:hAnsi="Times New Roman" w:cs="Times New Roman"/>
        </w:rPr>
        <w:t>kaynaklarından alınan bilgiler doğrultusunda oluşturulan kara listeye alınmış kişileri ve</w:t>
      </w:r>
      <w:r w:rsidR="0041665B" w:rsidRPr="00A81AA9">
        <w:rPr>
          <w:rFonts w:ascii="Times New Roman" w:hAnsi="Times New Roman" w:cs="Times New Roman"/>
        </w:rPr>
        <w:t xml:space="preserve"> </w:t>
      </w:r>
      <w:r w:rsidR="00DD1DE9" w:rsidRPr="00A81AA9">
        <w:rPr>
          <w:rFonts w:ascii="Times New Roman" w:hAnsi="Times New Roman" w:cs="Times New Roman"/>
        </w:rPr>
        <w:t>şirketleri takip edilmektedir. Üçüncü şahıslara rüşvet verdiği duyumu alınmış olan veya</w:t>
      </w:r>
      <w:r w:rsidR="0041665B" w:rsidRPr="00A81AA9">
        <w:rPr>
          <w:rFonts w:ascii="Times New Roman" w:hAnsi="Times New Roman" w:cs="Times New Roman"/>
        </w:rPr>
        <w:t xml:space="preserve"> </w:t>
      </w:r>
      <w:r w:rsidR="00DD1DE9" w:rsidRPr="00A81AA9">
        <w:rPr>
          <w:rFonts w:ascii="Times New Roman" w:hAnsi="Times New Roman" w:cs="Times New Roman"/>
        </w:rPr>
        <w:t>bundan şüphelenilen kişi veya kurumlarla ilişki kurmamalı, şayet söz konusu türde</w:t>
      </w:r>
      <w:r w:rsidR="0041665B" w:rsidRPr="00A81AA9">
        <w:rPr>
          <w:rFonts w:ascii="Times New Roman" w:hAnsi="Times New Roman" w:cs="Times New Roman"/>
        </w:rPr>
        <w:t xml:space="preserve"> </w:t>
      </w:r>
      <w:r w:rsidR="00DD1DE9" w:rsidRPr="00A81AA9">
        <w:rPr>
          <w:rFonts w:ascii="Times New Roman" w:hAnsi="Times New Roman" w:cs="Times New Roman"/>
        </w:rPr>
        <w:t>kurulmuş bir ilişki var ise söz konusu ise de duyumun alındığı tarih itibariyle bu ilişki</w:t>
      </w:r>
      <w:r w:rsidR="0041665B" w:rsidRPr="00A81AA9">
        <w:rPr>
          <w:rFonts w:ascii="Times New Roman" w:hAnsi="Times New Roman" w:cs="Times New Roman"/>
        </w:rPr>
        <w:t xml:space="preserve"> </w:t>
      </w:r>
      <w:r w:rsidR="00DD1DE9" w:rsidRPr="00A81AA9">
        <w:rPr>
          <w:rFonts w:ascii="Times New Roman" w:hAnsi="Times New Roman" w:cs="Times New Roman"/>
        </w:rPr>
        <w:t>derhal sonlandırmalıdır.</w:t>
      </w:r>
    </w:p>
    <w:p w14:paraId="100ABCCD" w14:textId="77777777" w:rsidR="00DD1DE9" w:rsidRPr="00A81AA9" w:rsidRDefault="003D6048"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KOTA</w:t>
      </w:r>
      <w:r w:rsidR="00DD1DE9" w:rsidRPr="00A81AA9">
        <w:rPr>
          <w:rFonts w:ascii="Times New Roman" w:hAnsi="Times New Roman" w:cs="Times New Roman"/>
        </w:rPr>
        <w:t xml:space="preserve"> ile iş ilişkisi kurmak ya da sürdürmek isteyen özel ya da resmi kişi ve kuruluşlarla</w:t>
      </w:r>
      <w:r w:rsidR="0041665B" w:rsidRPr="00A81AA9">
        <w:rPr>
          <w:rFonts w:ascii="Times New Roman" w:hAnsi="Times New Roman" w:cs="Times New Roman"/>
        </w:rPr>
        <w:t xml:space="preserve"> </w:t>
      </w:r>
      <w:r w:rsidR="00DD1DE9" w:rsidRPr="00A81AA9">
        <w:rPr>
          <w:rFonts w:ascii="Times New Roman" w:hAnsi="Times New Roman" w:cs="Times New Roman"/>
        </w:rPr>
        <w:t>olan ilişkilerin yürütülmesinde, genel kabul görmüş promosyon niteliğindeki malzemeler</w:t>
      </w:r>
      <w:r w:rsidR="0041665B" w:rsidRPr="00A81AA9">
        <w:rPr>
          <w:rFonts w:ascii="Times New Roman" w:hAnsi="Times New Roman" w:cs="Times New Roman"/>
        </w:rPr>
        <w:t xml:space="preserve"> </w:t>
      </w:r>
      <w:r w:rsidR="00DD1DE9" w:rsidRPr="00A81AA9">
        <w:rPr>
          <w:rFonts w:ascii="Times New Roman" w:hAnsi="Times New Roman" w:cs="Times New Roman"/>
        </w:rPr>
        <w:t>dışında, bir usulsüzlüğün varlığı izlenimi yaratan, bağımlılık ilişkisine neden olabilecek</w:t>
      </w:r>
      <w:r w:rsidR="0041665B" w:rsidRPr="00A81AA9">
        <w:rPr>
          <w:rFonts w:ascii="Times New Roman" w:hAnsi="Times New Roman" w:cs="Times New Roman"/>
        </w:rPr>
        <w:t xml:space="preserve"> </w:t>
      </w:r>
      <w:r w:rsidR="00DD1DE9" w:rsidRPr="00A81AA9">
        <w:rPr>
          <w:rFonts w:ascii="Times New Roman" w:hAnsi="Times New Roman" w:cs="Times New Roman"/>
        </w:rPr>
        <w:t>ya da öyle algılanabilecek herhangi bir hediye, ağırlama kabul veya teklif edilmemelidir.</w:t>
      </w:r>
      <w:r w:rsidR="0041665B" w:rsidRPr="00A81AA9">
        <w:rPr>
          <w:rFonts w:ascii="Times New Roman" w:hAnsi="Times New Roman" w:cs="Times New Roman"/>
        </w:rPr>
        <w:t xml:space="preserve"> </w:t>
      </w:r>
      <w:r w:rsidR="00DD1DE9" w:rsidRPr="00A81AA9">
        <w:rPr>
          <w:rFonts w:ascii="Times New Roman" w:hAnsi="Times New Roman" w:cs="Times New Roman"/>
        </w:rPr>
        <w:t>Aynı şekilde tedarikçilerden, bayilerden, yetkili servislerden, müşterilerden veya</w:t>
      </w:r>
      <w:r w:rsidR="00055A20" w:rsidRPr="00A81AA9">
        <w:rPr>
          <w:rFonts w:ascii="Times New Roman" w:hAnsi="Times New Roman" w:cs="Times New Roman"/>
        </w:rPr>
        <w:t xml:space="preserve"> </w:t>
      </w:r>
      <w:r w:rsidR="00DD1DE9" w:rsidRPr="00A81AA9">
        <w:rPr>
          <w:rFonts w:ascii="Times New Roman" w:hAnsi="Times New Roman" w:cs="Times New Roman"/>
        </w:rPr>
        <w:t>herhangi üçüncü kişilerden uygunsuz olarak algılanabilecek, hiçbir indirim ya da</w:t>
      </w:r>
      <w:r w:rsidR="0041665B" w:rsidRPr="00A81AA9">
        <w:rPr>
          <w:rFonts w:ascii="Times New Roman" w:hAnsi="Times New Roman" w:cs="Times New Roman"/>
        </w:rPr>
        <w:t xml:space="preserve"> </w:t>
      </w:r>
      <w:r w:rsidR="00DD1DE9" w:rsidRPr="00A81AA9">
        <w:rPr>
          <w:rFonts w:ascii="Times New Roman" w:hAnsi="Times New Roman" w:cs="Times New Roman"/>
        </w:rPr>
        <w:t>herhangi bir şekilde menfaat talep edilmemeli, teklif edilmemeli ve teklif edildiğinde</w:t>
      </w:r>
      <w:r w:rsidR="0041665B" w:rsidRPr="00A81AA9">
        <w:rPr>
          <w:rFonts w:ascii="Times New Roman" w:hAnsi="Times New Roman" w:cs="Times New Roman"/>
        </w:rPr>
        <w:t xml:space="preserve"> </w:t>
      </w:r>
      <w:r w:rsidR="00DD1DE9" w:rsidRPr="00A81AA9">
        <w:rPr>
          <w:rFonts w:ascii="Times New Roman" w:hAnsi="Times New Roman" w:cs="Times New Roman"/>
        </w:rPr>
        <w:t>kabul edilmemelidir</w:t>
      </w:r>
      <w:r w:rsidR="0041665B" w:rsidRPr="00A81AA9">
        <w:rPr>
          <w:rFonts w:ascii="Times New Roman" w:hAnsi="Times New Roman" w:cs="Times New Roman"/>
        </w:rPr>
        <w:t xml:space="preserve">. </w:t>
      </w:r>
      <w:r w:rsidR="00DD1DE9" w:rsidRPr="00A81AA9">
        <w:rPr>
          <w:rFonts w:ascii="Times New Roman" w:hAnsi="Times New Roman" w:cs="Times New Roman"/>
        </w:rPr>
        <w:t>Ancak yukarıda belirtilen hediyenin veya ağırlamanın reddedilmesinin pratik olmadığı</w:t>
      </w:r>
      <w:r w:rsidR="0041665B" w:rsidRPr="00A81AA9">
        <w:rPr>
          <w:rFonts w:ascii="Times New Roman" w:hAnsi="Times New Roman" w:cs="Times New Roman"/>
        </w:rPr>
        <w:t xml:space="preserve"> </w:t>
      </w:r>
      <w:r w:rsidR="00DD1DE9" w:rsidRPr="00A81AA9">
        <w:rPr>
          <w:rFonts w:ascii="Times New Roman" w:hAnsi="Times New Roman" w:cs="Times New Roman"/>
        </w:rPr>
        <w:t>veya iş ilişkisi açısından arzu edilemeyecek bir sonuç doğurabileceğine karar verildiği</w:t>
      </w:r>
      <w:r w:rsidR="0041665B" w:rsidRPr="00A81AA9">
        <w:rPr>
          <w:rFonts w:ascii="Times New Roman" w:hAnsi="Times New Roman" w:cs="Times New Roman"/>
        </w:rPr>
        <w:t xml:space="preserve"> </w:t>
      </w:r>
      <w:r w:rsidR="00DD1DE9" w:rsidRPr="00A81AA9">
        <w:rPr>
          <w:rFonts w:ascii="Times New Roman" w:hAnsi="Times New Roman" w:cs="Times New Roman"/>
        </w:rPr>
        <w:t>durumlarda, söz konusu hediyenin kabul ve kullanımı ancak İnsan Kaynakları</w:t>
      </w:r>
      <w:r w:rsidR="0041665B" w:rsidRPr="00A81AA9">
        <w:rPr>
          <w:rFonts w:ascii="Times New Roman" w:hAnsi="Times New Roman" w:cs="Times New Roman"/>
        </w:rPr>
        <w:t xml:space="preserve"> Müdürü</w:t>
      </w:r>
      <w:r w:rsidR="00DD1DE9" w:rsidRPr="00A81AA9">
        <w:rPr>
          <w:rFonts w:ascii="Times New Roman" w:hAnsi="Times New Roman" w:cs="Times New Roman"/>
        </w:rPr>
        <w:t>’nün yazılı onayıyla uygun görülebilir. Söz konusu hediyenin kabulü halinde,</w:t>
      </w:r>
      <w:r w:rsidR="0041665B" w:rsidRPr="00A81AA9">
        <w:rPr>
          <w:rFonts w:ascii="Times New Roman" w:hAnsi="Times New Roman" w:cs="Times New Roman"/>
        </w:rPr>
        <w:t xml:space="preserve"> </w:t>
      </w:r>
      <w:r w:rsidR="00DD1DE9" w:rsidRPr="00A81AA9">
        <w:rPr>
          <w:rFonts w:ascii="Times New Roman" w:hAnsi="Times New Roman" w:cs="Times New Roman"/>
        </w:rPr>
        <w:t>değeri yüksek ise bir hayır kurumuna bağışlanması düşünülmelidir.</w:t>
      </w:r>
    </w:p>
    <w:p w14:paraId="06F9AB4A" w14:textId="77777777" w:rsidR="00DD1DE9" w:rsidRPr="00A81AA9" w:rsidRDefault="003D6048"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KOTA</w:t>
      </w:r>
      <w:r w:rsidR="00DD1DE9" w:rsidRPr="00A81AA9">
        <w:rPr>
          <w:rFonts w:ascii="Times New Roman" w:hAnsi="Times New Roman" w:cs="Times New Roman"/>
        </w:rPr>
        <w:t xml:space="preserve"> tarafından yapılan herhangi bir iş teklifinin rüşvet ve yolsuzluk izlenimi</w:t>
      </w:r>
      <w:r w:rsidR="0041665B" w:rsidRPr="00A81AA9">
        <w:rPr>
          <w:rFonts w:ascii="Times New Roman" w:hAnsi="Times New Roman" w:cs="Times New Roman"/>
        </w:rPr>
        <w:t xml:space="preserve"> </w:t>
      </w:r>
      <w:r w:rsidR="00DD1DE9" w:rsidRPr="00A81AA9">
        <w:rPr>
          <w:rFonts w:ascii="Times New Roman" w:hAnsi="Times New Roman" w:cs="Times New Roman"/>
        </w:rPr>
        <w:t>vermemesi için şirket prosedürlerince belirlenmiş rekabete dayalı işe alma süreçleri</w:t>
      </w:r>
      <w:r w:rsidR="0041665B" w:rsidRPr="00A81AA9">
        <w:rPr>
          <w:rFonts w:ascii="Times New Roman" w:hAnsi="Times New Roman" w:cs="Times New Roman"/>
        </w:rPr>
        <w:t xml:space="preserve"> </w:t>
      </w:r>
      <w:r w:rsidR="00DD1DE9" w:rsidRPr="00A81AA9">
        <w:rPr>
          <w:rFonts w:ascii="Times New Roman" w:hAnsi="Times New Roman" w:cs="Times New Roman"/>
        </w:rPr>
        <w:t>içerisinde yürütülmesi ve bunun dışında müşterilere, iş ortaklarına (veya onlarla yakından</w:t>
      </w:r>
      <w:r w:rsidR="0041665B" w:rsidRPr="00A81AA9">
        <w:rPr>
          <w:rFonts w:ascii="Times New Roman" w:hAnsi="Times New Roman" w:cs="Times New Roman"/>
        </w:rPr>
        <w:t xml:space="preserve"> </w:t>
      </w:r>
      <w:r w:rsidR="00DD1DE9" w:rsidRPr="00A81AA9">
        <w:rPr>
          <w:rFonts w:ascii="Times New Roman" w:hAnsi="Times New Roman" w:cs="Times New Roman"/>
        </w:rPr>
        <w:t>ilişkili üçüncü şahıslara) veya devlet memurları ve kamu görevlilerine iş teklifi</w:t>
      </w:r>
      <w:r w:rsidR="0041665B" w:rsidRPr="00A81AA9">
        <w:rPr>
          <w:rFonts w:ascii="Times New Roman" w:hAnsi="Times New Roman" w:cs="Times New Roman"/>
        </w:rPr>
        <w:t xml:space="preserve"> </w:t>
      </w:r>
      <w:r w:rsidR="00DD1DE9" w:rsidRPr="00A81AA9">
        <w:rPr>
          <w:rFonts w:ascii="Times New Roman" w:hAnsi="Times New Roman" w:cs="Times New Roman"/>
        </w:rPr>
        <w:t>yapılmaması gerekmektedir.</w:t>
      </w:r>
    </w:p>
    <w:p w14:paraId="332CECCE" w14:textId="77777777" w:rsidR="00DD1DE9" w:rsidRPr="00A81AA9" w:rsidRDefault="003D6048"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KOTA</w:t>
      </w:r>
      <w:r w:rsidR="00DD1DE9" w:rsidRPr="00A81AA9">
        <w:rPr>
          <w:rFonts w:ascii="Times New Roman" w:hAnsi="Times New Roman" w:cs="Times New Roman"/>
        </w:rPr>
        <w:t xml:space="preserve"> adına siyasi amaçlı bağışlar yapılamaz. </w:t>
      </w:r>
      <w:r w:rsidRPr="00A81AA9">
        <w:rPr>
          <w:rFonts w:ascii="Times New Roman" w:hAnsi="Times New Roman" w:cs="Times New Roman"/>
        </w:rPr>
        <w:t>KOTA</w:t>
      </w:r>
      <w:r w:rsidR="00DD1DE9" w:rsidRPr="00A81AA9">
        <w:rPr>
          <w:rFonts w:ascii="Times New Roman" w:hAnsi="Times New Roman" w:cs="Times New Roman"/>
        </w:rPr>
        <w:t xml:space="preserve"> tarafından yapılacak yardım</w:t>
      </w:r>
      <w:r w:rsidR="0041665B" w:rsidRPr="00A81AA9">
        <w:rPr>
          <w:rFonts w:ascii="Times New Roman" w:hAnsi="Times New Roman" w:cs="Times New Roman"/>
        </w:rPr>
        <w:t xml:space="preserve"> </w:t>
      </w:r>
      <w:r w:rsidR="00DD1DE9" w:rsidRPr="00A81AA9">
        <w:rPr>
          <w:rFonts w:ascii="Times New Roman" w:hAnsi="Times New Roman" w:cs="Times New Roman"/>
        </w:rPr>
        <w:t>amaçlı katkı ve sponsorlukların yasal olmaları, şirket yönetmelik, politika, yönerge ve</w:t>
      </w:r>
      <w:r w:rsidR="0041665B" w:rsidRPr="00A81AA9">
        <w:rPr>
          <w:rFonts w:ascii="Times New Roman" w:hAnsi="Times New Roman" w:cs="Times New Roman"/>
        </w:rPr>
        <w:t xml:space="preserve"> </w:t>
      </w:r>
      <w:r w:rsidR="00DD1DE9" w:rsidRPr="00A81AA9">
        <w:rPr>
          <w:rFonts w:ascii="Times New Roman" w:hAnsi="Times New Roman" w:cs="Times New Roman"/>
        </w:rPr>
        <w:t>düzenlemelere uyumlu, ayrıca yürürlükteki yerel kanunlara da uygun olmaları</w:t>
      </w:r>
      <w:r w:rsidR="0041665B" w:rsidRPr="00A81AA9">
        <w:rPr>
          <w:rFonts w:ascii="Times New Roman" w:hAnsi="Times New Roman" w:cs="Times New Roman"/>
        </w:rPr>
        <w:t xml:space="preserve"> </w:t>
      </w:r>
      <w:r w:rsidR="00DD1DE9" w:rsidRPr="00A81AA9">
        <w:rPr>
          <w:rFonts w:ascii="Times New Roman" w:hAnsi="Times New Roman" w:cs="Times New Roman"/>
        </w:rPr>
        <w:t>gerekmektedir.</w:t>
      </w:r>
    </w:p>
    <w:p w14:paraId="5D857A25" w14:textId="77777777" w:rsidR="00DD1DE9" w:rsidRPr="00A81AA9" w:rsidRDefault="00DD1DE9" w:rsidP="00256B91">
      <w:pPr>
        <w:pStyle w:val="ListeParagraf"/>
        <w:numPr>
          <w:ilvl w:val="0"/>
          <w:numId w:val="4"/>
        </w:numPr>
        <w:autoSpaceDE w:val="0"/>
        <w:autoSpaceDN w:val="0"/>
        <w:adjustRightInd w:val="0"/>
        <w:spacing w:after="0"/>
        <w:jc w:val="both"/>
        <w:rPr>
          <w:rFonts w:ascii="Times New Roman" w:hAnsi="Times New Roman" w:cs="Times New Roman"/>
        </w:rPr>
      </w:pPr>
      <w:r w:rsidRPr="00A81AA9">
        <w:rPr>
          <w:rFonts w:ascii="Times New Roman" w:hAnsi="Times New Roman" w:cs="Times New Roman"/>
        </w:rPr>
        <w:t>Rüşvet ve yolsuzlukla mücadele programının etkinliği düzenli şekilde raporlanır.</w:t>
      </w:r>
    </w:p>
    <w:p w14:paraId="64ABB914" w14:textId="77777777" w:rsidR="00A338CF" w:rsidRPr="00A81AA9" w:rsidRDefault="00A338CF" w:rsidP="00256B91">
      <w:pPr>
        <w:autoSpaceDE w:val="0"/>
        <w:autoSpaceDN w:val="0"/>
        <w:adjustRightInd w:val="0"/>
        <w:spacing w:after="0"/>
        <w:ind w:left="709"/>
        <w:jc w:val="both"/>
        <w:rPr>
          <w:rFonts w:ascii="Times New Roman" w:hAnsi="Times New Roman" w:cs="Times New Roman"/>
        </w:rPr>
      </w:pPr>
    </w:p>
    <w:p w14:paraId="2AE813BA"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6. Eğitim</w:t>
      </w:r>
    </w:p>
    <w:p w14:paraId="244989C8" w14:textId="77777777" w:rsidR="00DD1DE9"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 xml:space="preserve">Rüşvet ve yolsuzlukla mücadele konularında tüm </w:t>
      </w:r>
      <w:r w:rsidR="003D6048" w:rsidRPr="00A81AA9">
        <w:rPr>
          <w:rFonts w:ascii="Times New Roman" w:hAnsi="Times New Roman" w:cs="Times New Roman"/>
        </w:rPr>
        <w:t>KOTA</w:t>
      </w:r>
      <w:r w:rsidRPr="00A81AA9">
        <w:rPr>
          <w:rFonts w:ascii="Times New Roman" w:hAnsi="Times New Roman" w:cs="Times New Roman"/>
        </w:rPr>
        <w:t xml:space="preserve"> çalışanları ve iş ortaklarının</w:t>
      </w:r>
      <w:r w:rsidR="0041665B" w:rsidRPr="00A81AA9">
        <w:rPr>
          <w:rFonts w:ascii="Times New Roman" w:hAnsi="Times New Roman" w:cs="Times New Roman"/>
        </w:rPr>
        <w:t xml:space="preserve"> </w:t>
      </w:r>
      <w:r w:rsidRPr="00A81AA9">
        <w:rPr>
          <w:rFonts w:ascii="Times New Roman" w:hAnsi="Times New Roman" w:cs="Times New Roman"/>
        </w:rPr>
        <w:t>bilgilendirilmesi ve iş bu politikada yer alan esasların özümsenmesine yönelik olarak ilgili</w:t>
      </w:r>
      <w:r w:rsidR="0041665B" w:rsidRPr="00A81AA9">
        <w:rPr>
          <w:rFonts w:ascii="Times New Roman" w:hAnsi="Times New Roman" w:cs="Times New Roman"/>
        </w:rPr>
        <w:t xml:space="preserve"> </w:t>
      </w:r>
      <w:r w:rsidRPr="00A81AA9">
        <w:rPr>
          <w:rFonts w:ascii="Times New Roman" w:hAnsi="Times New Roman" w:cs="Times New Roman"/>
        </w:rPr>
        <w:t>tarafların eğitim alması sağlanır.</w:t>
      </w:r>
    </w:p>
    <w:p w14:paraId="343794E0" w14:textId="77777777" w:rsidR="00A338CF" w:rsidRPr="00A81AA9" w:rsidRDefault="00A338CF" w:rsidP="00256B91">
      <w:pPr>
        <w:autoSpaceDE w:val="0"/>
        <w:autoSpaceDN w:val="0"/>
        <w:adjustRightInd w:val="0"/>
        <w:spacing w:after="0"/>
        <w:ind w:left="709"/>
        <w:jc w:val="both"/>
        <w:rPr>
          <w:rFonts w:ascii="Times New Roman" w:hAnsi="Times New Roman" w:cs="Times New Roman"/>
        </w:rPr>
      </w:pPr>
    </w:p>
    <w:p w14:paraId="53571956" w14:textId="77777777" w:rsidR="00DD1DE9" w:rsidRPr="00A81AA9" w:rsidRDefault="00DD1DE9" w:rsidP="00256B91">
      <w:pPr>
        <w:autoSpaceDE w:val="0"/>
        <w:autoSpaceDN w:val="0"/>
        <w:adjustRightInd w:val="0"/>
        <w:spacing w:after="0"/>
        <w:ind w:left="709"/>
        <w:jc w:val="both"/>
        <w:rPr>
          <w:rFonts w:ascii="Times New Roman" w:hAnsi="Times New Roman" w:cs="Times New Roman"/>
          <w:b/>
          <w:bCs/>
        </w:rPr>
      </w:pPr>
      <w:r w:rsidRPr="00A81AA9">
        <w:rPr>
          <w:rFonts w:ascii="Times New Roman" w:hAnsi="Times New Roman" w:cs="Times New Roman"/>
          <w:b/>
          <w:bCs/>
        </w:rPr>
        <w:t>7. Gözden Geçirilme</w:t>
      </w:r>
    </w:p>
    <w:p w14:paraId="7BA51567" w14:textId="3C6BD6E1" w:rsidR="0041665B" w:rsidRPr="00A81AA9" w:rsidRDefault="00DD1DE9" w:rsidP="00256B91">
      <w:pPr>
        <w:autoSpaceDE w:val="0"/>
        <w:autoSpaceDN w:val="0"/>
        <w:adjustRightInd w:val="0"/>
        <w:spacing w:after="0"/>
        <w:ind w:left="709"/>
        <w:jc w:val="both"/>
        <w:rPr>
          <w:rFonts w:ascii="Times New Roman" w:hAnsi="Times New Roman" w:cs="Times New Roman"/>
        </w:rPr>
      </w:pPr>
      <w:r w:rsidRPr="00A81AA9">
        <w:rPr>
          <w:rFonts w:ascii="Times New Roman" w:hAnsi="Times New Roman" w:cs="Times New Roman"/>
        </w:rPr>
        <w:t>İşbu politika, düzenli aralıklarla gözden geçirilerek gerekli güncellemeler yapılır ve tüm</w:t>
      </w:r>
      <w:r w:rsidR="0041665B" w:rsidRPr="00A81AA9">
        <w:rPr>
          <w:rFonts w:ascii="Times New Roman" w:hAnsi="Times New Roman" w:cs="Times New Roman"/>
        </w:rPr>
        <w:t xml:space="preserve"> </w:t>
      </w:r>
      <w:r w:rsidRPr="00A81AA9">
        <w:rPr>
          <w:rFonts w:ascii="Times New Roman" w:hAnsi="Times New Roman" w:cs="Times New Roman"/>
        </w:rPr>
        <w:t>değişimler duyuru yoluyla ilan edilir. Bu kuralların güncel sürümüne şirket web sitesi üzerinden</w:t>
      </w:r>
      <w:r w:rsidR="0041665B" w:rsidRPr="00A81AA9">
        <w:rPr>
          <w:rFonts w:ascii="Times New Roman" w:hAnsi="Times New Roman" w:cs="Times New Roman"/>
        </w:rPr>
        <w:t xml:space="preserve"> </w:t>
      </w:r>
      <w:r w:rsidRPr="00A81AA9">
        <w:rPr>
          <w:rFonts w:ascii="Times New Roman" w:hAnsi="Times New Roman" w:cs="Times New Roman"/>
        </w:rPr>
        <w:t>sürekli bir şekilde ve kolaylıkla erişilebilir.</w:t>
      </w:r>
    </w:p>
    <w:sectPr w:rsidR="0041665B" w:rsidRPr="00A81AA9" w:rsidSect="00055A20">
      <w:headerReference w:type="default" r:id="rId8"/>
      <w:footerReference w:type="default" r:id="rId9"/>
      <w:pgSz w:w="11907" w:h="16839" w:code="9"/>
      <w:pgMar w:top="284" w:right="708" w:bottom="284" w:left="284"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5BE8A" w14:textId="77777777" w:rsidR="00E53A45" w:rsidRDefault="00E53A45" w:rsidP="0041665B">
      <w:pPr>
        <w:spacing w:after="0" w:line="240" w:lineRule="auto"/>
      </w:pPr>
      <w:r>
        <w:separator/>
      </w:r>
    </w:p>
  </w:endnote>
  <w:endnote w:type="continuationSeparator" w:id="0">
    <w:p w14:paraId="573519E4" w14:textId="77777777" w:rsidR="00E53A45" w:rsidRDefault="00E53A45" w:rsidP="00416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85A4" w14:textId="0DED4587" w:rsidR="0041665B" w:rsidRPr="0042082A" w:rsidRDefault="005F5761" w:rsidP="0041665B">
    <w:pPr>
      <w:ind w:left="709" w:right="566"/>
      <w:rPr>
        <w:rFonts w:ascii="Arial" w:hAnsi="Arial" w:cs="Arial"/>
        <w:sz w:val="12"/>
        <w:szCs w:val="12"/>
      </w:rPr>
    </w:pPr>
    <w:r>
      <w:rPr>
        <w:rFonts w:ascii="Arial" w:hAnsi="Arial" w:cs="Arial"/>
        <w:sz w:val="12"/>
        <w:szCs w:val="12"/>
      </w:rPr>
      <w:t>POL-06</w:t>
    </w:r>
    <w:r>
      <w:rPr>
        <w:rFonts w:ascii="Arial" w:hAnsi="Arial" w:cs="Arial"/>
        <w:sz w:val="12"/>
        <w:szCs w:val="12"/>
      </w:rPr>
      <w:tab/>
    </w:r>
    <w:r>
      <w:rPr>
        <w:rFonts w:ascii="Arial" w:hAnsi="Arial" w:cs="Arial"/>
        <w:sz w:val="12"/>
        <w:szCs w:val="12"/>
      </w:rPr>
      <w:tab/>
    </w:r>
    <w:r w:rsidR="0041665B" w:rsidRPr="0042082A">
      <w:rPr>
        <w:rFonts w:ascii="Arial" w:hAnsi="Arial" w:cs="Arial"/>
        <w:sz w:val="12"/>
        <w:szCs w:val="12"/>
      </w:rPr>
      <w:t xml:space="preserve">YAYIN TARİHİ / </w:t>
    </w:r>
    <w:r w:rsidR="0041665B" w:rsidRPr="0042082A">
      <w:rPr>
        <w:rStyle w:val="hps"/>
        <w:rFonts w:ascii="Arial" w:hAnsi="Arial" w:cs="Arial"/>
        <w:i/>
        <w:sz w:val="12"/>
        <w:szCs w:val="12"/>
      </w:rPr>
      <w:t>DATE OF PUBLICATION</w:t>
    </w:r>
    <w:r w:rsidR="0041665B" w:rsidRPr="0042082A">
      <w:rPr>
        <w:rFonts w:ascii="Arial" w:hAnsi="Arial" w:cs="Arial"/>
        <w:sz w:val="12"/>
        <w:szCs w:val="12"/>
      </w:rPr>
      <w:t xml:space="preserve">: </w:t>
    </w:r>
    <w:r>
      <w:rPr>
        <w:rFonts w:ascii="Arial" w:hAnsi="Arial" w:cs="Arial"/>
        <w:sz w:val="12"/>
        <w:szCs w:val="12"/>
      </w:rPr>
      <w:t>01.</w:t>
    </w:r>
    <w:r w:rsidR="008B074E">
      <w:rPr>
        <w:rFonts w:ascii="Arial" w:hAnsi="Arial" w:cs="Arial"/>
        <w:sz w:val="12"/>
        <w:szCs w:val="12"/>
      </w:rPr>
      <w:t>01.2019</w:t>
    </w:r>
    <w:r w:rsidR="0041665B" w:rsidRPr="0042082A">
      <w:rPr>
        <w:rFonts w:ascii="Arial" w:hAnsi="Arial" w:cs="Arial"/>
        <w:sz w:val="12"/>
        <w:szCs w:val="12"/>
      </w:rPr>
      <w:tab/>
    </w:r>
    <w:r w:rsidR="0042082A">
      <w:rPr>
        <w:rFonts w:ascii="Arial" w:hAnsi="Arial" w:cs="Arial"/>
        <w:sz w:val="12"/>
        <w:szCs w:val="12"/>
      </w:rPr>
      <w:t xml:space="preserve">               </w:t>
    </w:r>
    <w:r w:rsidR="0041665B" w:rsidRPr="0042082A">
      <w:rPr>
        <w:rFonts w:ascii="Arial" w:hAnsi="Arial" w:cs="Arial"/>
        <w:sz w:val="12"/>
        <w:szCs w:val="12"/>
      </w:rPr>
      <w:t xml:space="preserve">   REVİZYON NO / TARİH / </w:t>
    </w:r>
    <w:r w:rsidR="0041665B" w:rsidRPr="0042082A">
      <w:rPr>
        <w:rFonts w:ascii="Arial" w:hAnsi="Arial" w:cs="Arial"/>
        <w:i/>
        <w:sz w:val="12"/>
        <w:szCs w:val="12"/>
      </w:rPr>
      <w:t>REVISION NO / DATE</w:t>
    </w:r>
    <w:r w:rsidR="0041665B" w:rsidRPr="0042082A">
      <w:rPr>
        <w:rFonts w:ascii="Arial" w:hAnsi="Arial" w:cs="Arial"/>
        <w:sz w:val="12"/>
        <w:szCs w:val="12"/>
      </w:rPr>
      <w:t xml:space="preserve">: </w:t>
    </w:r>
    <w:r w:rsidR="003D6048">
      <w:rPr>
        <w:rFonts w:ascii="Arial" w:hAnsi="Arial" w:cs="Arial"/>
        <w:sz w:val="12"/>
        <w:szCs w:val="12"/>
      </w:rPr>
      <w:t>0</w:t>
    </w:r>
    <w:r>
      <w:rPr>
        <w:rFonts w:ascii="Arial" w:hAnsi="Arial" w:cs="Arial"/>
        <w:sz w:val="12"/>
        <w:szCs w:val="12"/>
      </w:rPr>
      <w:t>2</w:t>
    </w:r>
    <w:r w:rsidR="008B074E">
      <w:rPr>
        <w:rFonts w:ascii="Arial" w:hAnsi="Arial" w:cs="Arial"/>
        <w:sz w:val="12"/>
        <w:szCs w:val="12"/>
      </w:rPr>
      <w:t>/01.10.2025</w:t>
    </w:r>
  </w:p>
  <w:p w14:paraId="21DDCA8F" w14:textId="77777777" w:rsidR="0041665B" w:rsidRDefault="004166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CF0F" w14:textId="77777777" w:rsidR="00E53A45" w:rsidRDefault="00E53A45" w:rsidP="0041665B">
      <w:pPr>
        <w:spacing w:after="0" w:line="240" w:lineRule="auto"/>
      </w:pPr>
      <w:r>
        <w:separator/>
      </w:r>
    </w:p>
  </w:footnote>
  <w:footnote w:type="continuationSeparator" w:id="0">
    <w:p w14:paraId="034236DA" w14:textId="77777777" w:rsidR="00E53A45" w:rsidRDefault="00E53A45" w:rsidP="00416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E296" w14:textId="7E6C5CBC" w:rsidR="0042082A" w:rsidRDefault="003D6048" w:rsidP="00A81AA9">
    <w:pPr>
      <w:pStyle w:val="stBilgi"/>
      <w:ind w:left="8496"/>
    </w:pPr>
    <w:r>
      <w:rPr>
        <w:noProof/>
      </w:rPr>
      <w:drawing>
        <wp:inline distT="0" distB="0" distL="0" distR="0" wp14:anchorId="48C14C8A" wp14:editId="5C31D2AF">
          <wp:extent cx="1264920" cy="708660"/>
          <wp:effectExtent l="0" t="0" r="0" b="0"/>
          <wp:docPr id="3" name="Resim 93" descr="beyaz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93" descr="beyazlogo"/>
                  <pic:cNvPicPr>
                    <a:picLocks noChangeAspect="1" noChangeArrowheads="1"/>
                  </pic:cNvPicPr>
                </pic:nvPicPr>
                <pic:blipFill>
                  <a:blip r:embed="rId1" cstate="print">
                    <a:extLst>
                      <a:ext uri="{28A0092B-C50C-407E-A947-70E740481C1C}">
                        <a14:useLocalDpi xmlns:a14="http://schemas.microsoft.com/office/drawing/2010/main" val="0"/>
                      </a:ext>
                    </a:extLst>
                  </a:blip>
                  <a:srcRect l="12857" t="14285" r="11429" b="15874"/>
                  <a:stretch>
                    <a:fillRect/>
                  </a:stretch>
                </pic:blipFill>
                <pic:spPr bwMode="auto">
                  <a:xfrm>
                    <a:off x="0" y="0"/>
                    <a:ext cx="1264920" cy="708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6235"/>
    <w:multiLevelType w:val="hybridMultilevel"/>
    <w:tmpl w:val="AB6260B2"/>
    <w:lvl w:ilvl="0" w:tplc="F8600272">
      <w:start w:val="1"/>
      <w:numFmt w:val="bullet"/>
      <w:lvlText w:val=""/>
      <w:lvlJc w:val="left"/>
      <w:pPr>
        <w:ind w:left="720" w:hanging="360"/>
      </w:pPr>
      <w:rPr>
        <w:rFonts w:ascii="Wingdings" w:hAnsi="Wingdings" w:hint="default"/>
        <w:color w:val="365F91" w:themeColor="accent1" w:themeShade="BF"/>
        <w:sz w:val="36"/>
        <w:szCs w:val="3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7BB5D38"/>
    <w:multiLevelType w:val="hybridMultilevel"/>
    <w:tmpl w:val="14A45AA2"/>
    <w:lvl w:ilvl="0" w:tplc="1142876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C973937"/>
    <w:multiLevelType w:val="hybridMultilevel"/>
    <w:tmpl w:val="EFDC4F7A"/>
    <w:lvl w:ilvl="0" w:tplc="5BD68E06">
      <w:start w:val="6"/>
      <w:numFmt w:val="bullet"/>
      <w:lvlText w:val="-"/>
      <w:lvlJc w:val="left"/>
      <w:pPr>
        <w:ind w:left="1069" w:hanging="360"/>
      </w:pPr>
      <w:rPr>
        <w:rFonts w:ascii="Times New Roman" w:eastAsiaTheme="minorEastAsia"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42EC2202"/>
    <w:multiLevelType w:val="hybridMultilevel"/>
    <w:tmpl w:val="5D50255C"/>
    <w:lvl w:ilvl="0" w:tplc="51C669EE">
      <w:numFmt w:val="bullet"/>
      <w:lvlText w:val=""/>
      <w:lvlJc w:val="left"/>
      <w:pPr>
        <w:ind w:left="720" w:hanging="360"/>
      </w:pPr>
      <w:rPr>
        <w:rFonts w:ascii="Symbol" w:eastAsiaTheme="minorHAnsi" w:hAnsi="Symbol" w:cs="Arial" w:hint="default"/>
        <w:color w:val="auto"/>
        <w:sz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29E3701"/>
    <w:multiLevelType w:val="hybridMultilevel"/>
    <w:tmpl w:val="274E4BA8"/>
    <w:lvl w:ilvl="0" w:tplc="33441E2E">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38247780">
    <w:abstractNumId w:val="3"/>
  </w:num>
  <w:num w:numId="2" w16cid:durableId="1458987318">
    <w:abstractNumId w:val="0"/>
  </w:num>
  <w:num w:numId="3" w16cid:durableId="1471366304">
    <w:abstractNumId w:val="4"/>
  </w:num>
  <w:num w:numId="4" w16cid:durableId="2021927213">
    <w:abstractNumId w:val="2"/>
  </w:num>
  <w:num w:numId="5" w16cid:durableId="897012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5D9E"/>
    <w:rsid w:val="00015705"/>
    <w:rsid w:val="0003306E"/>
    <w:rsid w:val="00055A20"/>
    <w:rsid w:val="000567DF"/>
    <w:rsid w:val="000754C8"/>
    <w:rsid w:val="000F097F"/>
    <w:rsid w:val="001A23FA"/>
    <w:rsid w:val="001B61D1"/>
    <w:rsid w:val="001C0E73"/>
    <w:rsid w:val="001C7F3C"/>
    <w:rsid w:val="00256B91"/>
    <w:rsid w:val="002A04A4"/>
    <w:rsid w:val="002C6547"/>
    <w:rsid w:val="00312ECA"/>
    <w:rsid w:val="003571A3"/>
    <w:rsid w:val="00381C5A"/>
    <w:rsid w:val="00381E4B"/>
    <w:rsid w:val="003C1964"/>
    <w:rsid w:val="003D6048"/>
    <w:rsid w:val="003E2076"/>
    <w:rsid w:val="0041665B"/>
    <w:rsid w:val="0042082A"/>
    <w:rsid w:val="004D4FB3"/>
    <w:rsid w:val="005150E9"/>
    <w:rsid w:val="005C09C1"/>
    <w:rsid w:val="005F0812"/>
    <w:rsid w:val="005F5761"/>
    <w:rsid w:val="0063363C"/>
    <w:rsid w:val="00635758"/>
    <w:rsid w:val="006B1ABE"/>
    <w:rsid w:val="006F2108"/>
    <w:rsid w:val="006F3B25"/>
    <w:rsid w:val="00805D9E"/>
    <w:rsid w:val="00811F48"/>
    <w:rsid w:val="008B074E"/>
    <w:rsid w:val="008B2714"/>
    <w:rsid w:val="008C091E"/>
    <w:rsid w:val="00923779"/>
    <w:rsid w:val="00963540"/>
    <w:rsid w:val="00970F52"/>
    <w:rsid w:val="009A34EE"/>
    <w:rsid w:val="009C752C"/>
    <w:rsid w:val="00A10FFF"/>
    <w:rsid w:val="00A338CF"/>
    <w:rsid w:val="00A65D14"/>
    <w:rsid w:val="00A74DAD"/>
    <w:rsid w:val="00A81AA9"/>
    <w:rsid w:val="00A945FF"/>
    <w:rsid w:val="00AC16C3"/>
    <w:rsid w:val="00AF5F58"/>
    <w:rsid w:val="00B57D3A"/>
    <w:rsid w:val="00C57AAD"/>
    <w:rsid w:val="00CB4740"/>
    <w:rsid w:val="00CB621D"/>
    <w:rsid w:val="00D075CB"/>
    <w:rsid w:val="00D16D6E"/>
    <w:rsid w:val="00D3420D"/>
    <w:rsid w:val="00D40437"/>
    <w:rsid w:val="00D93501"/>
    <w:rsid w:val="00DA0120"/>
    <w:rsid w:val="00DC3886"/>
    <w:rsid w:val="00DC60C8"/>
    <w:rsid w:val="00DD1DE9"/>
    <w:rsid w:val="00E2126B"/>
    <w:rsid w:val="00E53A45"/>
    <w:rsid w:val="00E53F62"/>
    <w:rsid w:val="00E7633C"/>
    <w:rsid w:val="00E84861"/>
    <w:rsid w:val="00EE6E4E"/>
    <w:rsid w:val="00F81E35"/>
    <w:rsid w:val="00FD0359"/>
    <w:rsid w:val="00FE7F5B"/>
    <w:rsid w:val="00FF224B"/>
    <w:rsid w:val="00FF73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A29B8"/>
  <w15:docId w15:val="{63CA971D-0F2A-4EDE-ADFA-F5152A99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05D9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05D9E"/>
    <w:rPr>
      <w:rFonts w:ascii="Tahoma" w:hAnsi="Tahoma" w:cs="Tahoma"/>
      <w:sz w:val="16"/>
      <w:szCs w:val="16"/>
    </w:rPr>
  </w:style>
  <w:style w:type="paragraph" w:styleId="ListeParagraf">
    <w:name w:val="List Paragraph"/>
    <w:basedOn w:val="Normal"/>
    <w:uiPriority w:val="34"/>
    <w:qFormat/>
    <w:rsid w:val="00805D9E"/>
    <w:pPr>
      <w:ind w:left="720"/>
      <w:contextualSpacing/>
    </w:pPr>
  </w:style>
  <w:style w:type="character" w:customStyle="1" w:styleId="hps">
    <w:name w:val="hps"/>
    <w:basedOn w:val="VarsaylanParagrafYazTipi"/>
    <w:rsid w:val="003571A3"/>
  </w:style>
  <w:style w:type="paragraph" w:styleId="stBilgi">
    <w:name w:val="header"/>
    <w:basedOn w:val="Normal"/>
    <w:link w:val="stBilgiChar"/>
    <w:uiPriority w:val="99"/>
    <w:unhideWhenUsed/>
    <w:rsid w:val="004166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665B"/>
  </w:style>
  <w:style w:type="paragraph" w:styleId="AltBilgi">
    <w:name w:val="footer"/>
    <w:basedOn w:val="Normal"/>
    <w:link w:val="AltBilgiChar"/>
    <w:uiPriority w:val="99"/>
    <w:unhideWhenUsed/>
    <w:rsid w:val="004166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6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70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DCD5A-531E-4DAC-91A2-B169358BB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1711</Words>
  <Characters>9755</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ebru.akirmak</dc:creator>
  <cp:lastModifiedBy>Fahrettin KOŞUCU</cp:lastModifiedBy>
  <cp:revision>10</cp:revision>
  <cp:lastPrinted>2017-05-03T06:39:00Z</cp:lastPrinted>
  <dcterms:created xsi:type="dcterms:W3CDTF">2022-01-02T16:55:00Z</dcterms:created>
  <dcterms:modified xsi:type="dcterms:W3CDTF">2025-11-07T20:40:00Z</dcterms:modified>
</cp:coreProperties>
</file>